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B4C5D" w14:textId="385A3ABA" w:rsidR="0068446F" w:rsidRPr="0087376A" w:rsidRDefault="0068446F" w:rsidP="0068446F">
      <w:pPr>
        <w:snapToGrid w:val="0"/>
        <w:spacing w:line="340" w:lineRule="exact"/>
        <w:jc w:val="center"/>
        <w:rPr>
          <w:rFonts w:ascii="標楷體" w:eastAsia="標楷體" w:hAnsi="標楷體"/>
          <w:b/>
          <w:color w:val="auto"/>
          <w:sz w:val="32"/>
          <w:szCs w:val="32"/>
        </w:rPr>
      </w:pPr>
      <w:r w:rsidRPr="0087376A">
        <w:rPr>
          <w:rFonts w:ascii="標楷體" w:eastAsia="標楷體" w:hAnsi="標楷體" w:hint="eastAsia"/>
          <w:b/>
          <w:sz w:val="32"/>
          <w:szCs w:val="32"/>
        </w:rPr>
        <w:t>新北市</w:t>
      </w:r>
      <w:r w:rsidR="003000F0" w:rsidRPr="003000F0">
        <w:rPr>
          <w:rFonts w:ascii="標楷體" w:eastAsia="標楷體" w:hAnsi="標楷體" w:hint="eastAsia"/>
          <w:b/>
          <w:color w:val="0000CC"/>
          <w:sz w:val="32"/>
          <w:szCs w:val="32"/>
        </w:rPr>
        <w:t>蘆洲</w:t>
      </w:r>
      <w:r w:rsidRPr="0087376A">
        <w:rPr>
          <w:rFonts w:ascii="標楷體" w:eastAsia="標楷體" w:hAnsi="標楷體"/>
          <w:b/>
          <w:sz w:val="32"/>
          <w:szCs w:val="32"/>
        </w:rPr>
        <w:t>國</w:t>
      </w:r>
      <w:r w:rsidRPr="0087376A">
        <w:rPr>
          <w:rFonts w:ascii="標楷體" w:eastAsia="標楷體" w:hAnsi="標楷體" w:hint="eastAsia"/>
          <w:b/>
          <w:sz w:val="32"/>
          <w:szCs w:val="32"/>
        </w:rPr>
        <w:t>民</w:t>
      </w:r>
      <w:r>
        <w:rPr>
          <w:rFonts w:ascii="標楷體" w:eastAsia="標楷體" w:hAnsi="標楷體" w:hint="eastAsia"/>
          <w:b/>
          <w:sz w:val="32"/>
          <w:szCs w:val="32"/>
        </w:rPr>
        <w:t>中</w:t>
      </w:r>
      <w:r w:rsidRPr="0087376A">
        <w:rPr>
          <w:rFonts w:ascii="標楷體" w:eastAsia="標楷體" w:hAnsi="標楷體" w:hint="eastAsia"/>
          <w:b/>
          <w:sz w:val="32"/>
          <w:szCs w:val="32"/>
        </w:rPr>
        <w:t>學</w:t>
      </w:r>
      <w:r w:rsidR="00E57EAB" w:rsidRPr="001B569A">
        <w:rPr>
          <w:rFonts w:ascii="標楷體" w:eastAsia="標楷體" w:hAnsi="標楷體"/>
          <w:b/>
          <w:color w:val="FF0000"/>
          <w:sz w:val="32"/>
          <w:szCs w:val="32"/>
        </w:rPr>
        <w:t>11</w:t>
      </w:r>
      <w:r w:rsidR="008E68C1">
        <w:rPr>
          <w:rFonts w:ascii="標楷體" w:eastAsia="標楷體" w:hAnsi="標楷體" w:hint="eastAsia"/>
          <w:b/>
          <w:color w:val="FF0000"/>
          <w:sz w:val="32"/>
          <w:szCs w:val="32"/>
        </w:rPr>
        <w:t>3</w:t>
      </w:r>
      <w:r w:rsidRPr="00974E68">
        <w:rPr>
          <w:rFonts w:ascii="標楷體" w:eastAsia="標楷體" w:hAnsi="標楷體"/>
          <w:b/>
          <w:color w:val="auto"/>
          <w:sz w:val="32"/>
          <w:szCs w:val="32"/>
        </w:rPr>
        <w:t>學年度</w:t>
      </w:r>
      <w:r w:rsidRPr="00974E68">
        <w:rPr>
          <w:rFonts w:ascii="標楷體" w:eastAsia="標楷體" w:hAnsi="標楷體" w:hint="eastAsia"/>
          <w:b/>
          <w:color w:val="auto"/>
          <w:sz w:val="32"/>
          <w:szCs w:val="32"/>
        </w:rPr>
        <w:t>第</w:t>
      </w:r>
      <w:r w:rsidR="00E96C16">
        <w:rPr>
          <w:rFonts w:ascii="標楷體" w:eastAsia="標楷體" w:hAnsi="標楷體"/>
          <w:b/>
          <w:color w:val="FF0000"/>
          <w:sz w:val="32"/>
          <w:szCs w:val="32"/>
        </w:rPr>
        <w:t>2</w:t>
      </w:r>
      <w:r w:rsidRPr="001B569A">
        <w:rPr>
          <w:rFonts w:ascii="標楷體" w:eastAsia="標楷體" w:hAnsi="標楷體" w:hint="eastAsia"/>
          <w:b/>
          <w:color w:val="FF0000"/>
          <w:sz w:val="32"/>
          <w:szCs w:val="32"/>
        </w:rPr>
        <w:t>學期</w:t>
      </w:r>
      <w:r w:rsidRPr="0087376A">
        <w:rPr>
          <w:rFonts w:ascii="標楷體" w:eastAsia="標楷體" w:hAnsi="標楷體"/>
          <w:b/>
          <w:sz w:val="32"/>
          <w:szCs w:val="32"/>
        </w:rPr>
        <w:t>學校課程</w:t>
      </w:r>
      <w:r w:rsidRPr="0087376A">
        <w:rPr>
          <w:rFonts w:ascii="標楷體" w:eastAsia="標楷體" w:hAnsi="標楷體" w:hint="eastAsia"/>
          <w:b/>
          <w:color w:val="auto"/>
          <w:sz w:val="32"/>
          <w:szCs w:val="32"/>
        </w:rPr>
        <w:t>總體架構</w:t>
      </w:r>
    </w:p>
    <w:p w14:paraId="5E1D944E" w14:textId="77777777" w:rsidR="0068446F" w:rsidRPr="00E96C16" w:rsidRDefault="0068446F" w:rsidP="0068446F">
      <w:pPr>
        <w:rPr>
          <w:sz w:val="28"/>
          <w:szCs w:val="28"/>
        </w:rPr>
      </w:pPr>
    </w:p>
    <w:p w14:paraId="2FCF4C61" w14:textId="04147DED" w:rsidR="0068446F" w:rsidRPr="003C30A3" w:rsidRDefault="0068446F" w:rsidP="0068446F">
      <w:pPr>
        <w:numPr>
          <w:ilvl w:val="1"/>
          <w:numId w:val="1"/>
        </w:numPr>
        <w:snapToGrid w:val="0"/>
        <w:spacing w:line="340" w:lineRule="exact"/>
        <w:ind w:left="567"/>
        <w:rPr>
          <w:rFonts w:ascii="標楷體" w:eastAsia="標楷體" w:hAnsi="標楷體"/>
          <w:b/>
          <w:color w:val="auto"/>
          <w:sz w:val="28"/>
          <w:szCs w:val="28"/>
        </w:rPr>
      </w:pPr>
      <w:r w:rsidRPr="003C30A3">
        <w:rPr>
          <w:rFonts w:ascii="標楷體" w:eastAsia="標楷體" w:hAnsi="標楷體" w:hint="eastAsia"/>
          <w:b/>
          <w:color w:val="auto"/>
          <w:sz w:val="28"/>
          <w:szCs w:val="28"/>
        </w:rPr>
        <w:t>本</w:t>
      </w:r>
      <w:r w:rsidRPr="003C30A3">
        <w:rPr>
          <w:rFonts w:ascii="標楷體" w:eastAsia="標楷體" w:hAnsi="標楷體"/>
          <w:b/>
          <w:color w:val="auto"/>
          <w:sz w:val="28"/>
          <w:szCs w:val="28"/>
        </w:rPr>
        <w:t>課程計畫</w:t>
      </w:r>
      <w:r w:rsidRPr="003C30A3">
        <w:rPr>
          <w:rFonts w:ascii="標楷體" w:eastAsia="標楷體" w:hAnsi="標楷體" w:hint="eastAsia"/>
          <w:b/>
          <w:color w:val="auto"/>
          <w:sz w:val="28"/>
          <w:szCs w:val="28"/>
        </w:rPr>
        <w:t>經校內</w:t>
      </w:r>
      <w:r w:rsidRPr="003C30A3">
        <w:rPr>
          <w:rFonts w:ascii="標楷體" w:eastAsia="標楷體" w:hAnsi="標楷體"/>
          <w:b/>
          <w:color w:val="auto"/>
          <w:sz w:val="28"/>
          <w:szCs w:val="28"/>
        </w:rPr>
        <w:t>課程發展委員會審核</w:t>
      </w:r>
      <w:r w:rsidRPr="003C30A3">
        <w:rPr>
          <w:rFonts w:ascii="標楷體" w:eastAsia="標楷體" w:hAnsi="標楷體" w:hint="eastAsia"/>
          <w:b/>
          <w:color w:val="auto"/>
          <w:sz w:val="28"/>
          <w:szCs w:val="28"/>
        </w:rPr>
        <w:t>通過</w:t>
      </w:r>
      <w:r w:rsidRPr="003C30A3">
        <w:rPr>
          <w:rFonts w:ascii="標楷體" w:eastAsia="標楷體" w:hAnsi="標楷體"/>
          <w:b/>
          <w:color w:val="auto"/>
          <w:sz w:val="28"/>
          <w:szCs w:val="28"/>
        </w:rPr>
        <w:t>日期</w:t>
      </w:r>
      <w:r w:rsidRPr="003C30A3">
        <w:rPr>
          <w:rFonts w:ascii="標楷體" w:eastAsia="標楷體" w:hAnsi="標楷體" w:hint="eastAsia"/>
          <w:b/>
          <w:color w:val="auto"/>
          <w:sz w:val="28"/>
          <w:szCs w:val="28"/>
        </w:rPr>
        <w:t>：</w:t>
      </w:r>
      <w:r w:rsidR="006F04B6">
        <w:rPr>
          <w:rFonts w:ascii="標楷體" w:eastAsia="標楷體" w:hAnsi="標楷體" w:hint="eastAsia"/>
          <w:b/>
          <w:color w:val="auto"/>
          <w:sz w:val="28"/>
          <w:szCs w:val="28"/>
        </w:rPr>
        <w:t>11</w:t>
      </w:r>
      <w:r w:rsidR="008E68C1">
        <w:rPr>
          <w:rFonts w:ascii="標楷體" w:eastAsia="標楷體" w:hAnsi="標楷體" w:hint="eastAsia"/>
          <w:b/>
          <w:color w:val="auto"/>
          <w:sz w:val="28"/>
          <w:szCs w:val="28"/>
        </w:rPr>
        <w:t>3</w:t>
      </w:r>
      <w:r w:rsidRPr="003C30A3">
        <w:rPr>
          <w:rFonts w:ascii="標楷體" w:eastAsia="標楷體" w:hAnsi="標楷體" w:hint="eastAsia"/>
          <w:b/>
          <w:color w:val="auto"/>
          <w:sz w:val="28"/>
          <w:szCs w:val="28"/>
        </w:rPr>
        <w:t>年</w:t>
      </w:r>
      <w:r w:rsidR="00E96C16">
        <w:rPr>
          <w:rFonts w:ascii="新細明體" w:eastAsia="新細明體" w:hAnsi="新細明體" w:cs="新細明體"/>
          <w:b/>
          <w:color w:val="0000CC"/>
          <w:sz w:val="28"/>
          <w:szCs w:val="28"/>
        </w:rPr>
        <w:t>12</w:t>
      </w:r>
      <w:r w:rsidRPr="003C30A3">
        <w:rPr>
          <w:rFonts w:ascii="標楷體" w:eastAsia="標楷體" w:hAnsi="標楷體" w:hint="eastAsia"/>
          <w:b/>
          <w:color w:val="auto"/>
          <w:sz w:val="28"/>
          <w:szCs w:val="28"/>
        </w:rPr>
        <w:t>月</w:t>
      </w:r>
      <w:r w:rsidR="003D7E1A">
        <w:rPr>
          <w:rFonts w:ascii="新細明體" w:eastAsia="新細明體" w:hAnsi="新細明體" w:cs="新細明體" w:hint="eastAsia"/>
          <w:b/>
          <w:color w:val="auto"/>
          <w:sz w:val="28"/>
          <w:szCs w:val="28"/>
        </w:rPr>
        <w:t>1</w:t>
      </w:r>
      <w:r w:rsidR="00E96C16">
        <w:rPr>
          <w:rFonts w:ascii="新細明體" w:eastAsia="新細明體" w:hAnsi="新細明體" w:cs="新細明體"/>
          <w:b/>
          <w:color w:val="auto"/>
          <w:sz w:val="28"/>
          <w:szCs w:val="28"/>
        </w:rPr>
        <w:t>7</w:t>
      </w:r>
      <w:r w:rsidRPr="003C30A3">
        <w:rPr>
          <w:rFonts w:ascii="標楷體" w:eastAsia="標楷體" w:hAnsi="標楷體" w:hint="eastAsia"/>
          <w:b/>
          <w:color w:val="auto"/>
          <w:sz w:val="28"/>
          <w:szCs w:val="28"/>
        </w:rPr>
        <w:t>日</w:t>
      </w:r>
    </w:p>
    <w:p w14:paraId="3EB1E920" w14:textId="77777777" w:rsidR="0068446F" w:rsidRPr="006F04B6" w:rsidRDefault="0068446F" w:rsidP="0068446F">
      <w:pPr>
        <w:snapToGrid w:val="0"/>
        <w:spacing w:line="340" w:lineRule="exact"/>
        <w:rPr>
          <w:rFonts w:ascii="標楷體" w:eastAsia="標楷體" w:hAnsi="標楷體"/>
          <w:b/>
          <w:color w:val="auto"/>
          <w:sz w:val="28"/>
          <w:szCs w:val="28"/>
        </w:rPr>
      </w:pPr>
    </w:p>
    <w:p w14:paraId="4A4939D4" w14:textId="77777777" w:rsidR="0068446F" w:rsidRPr="00F55354" w:rsidRDefault="0068446F" w:rsidP="0068446F">
      <w:pPr>
        <w:numPr>
          <w:ilvl w:val="1"/>
          <w:numId w:val="1"/>
        </w:numPr>
        <w:snapToGrid w:val="0"/>
        <w:spacing w:line="340" w:lineRule="exact"/>
        <w:ind w:left="567"/>
        <w:rPr>
          <w:rFonts w:ascii="標楷體" w:eastAsia="標楷體" w:hAnsi="標楷體"/>
          <w:b/>
          <w:color w:val="auto"/>
          <w:sz w:val="28"/>
          <w:szCs w:val="28"/>
        </w:rPr>
      </w:pPr>
      <w:r w:rsidRPr="00F55354">
        <w:rPr>
          <w:rFonts w:ascii="標楷體" w:eastAsia="標楷體" w:hAnsi="標楷體" w:cs="標楷體"/>
          <w:b/>
          <w:color w:val="auto"/>
          <w:sz w:val="28"/>
          <w:szCs w:val="28"/>
        </w:rPr>
        <w:t>學校現況基本資料</w:t>
      </w:r>
      <w:bookmarkStart w:id="0" w:name="gjdgxs" w:colFirst="0" w:colLast="0"/>
      <w:bookmarkEnd w:id="0"/>
      <w:r>
        <w:rPr>
          <w:rFonts w:ascii="標楷體" w:eastAsia="標楷體" w:hAnsi="標楷體" w:cs="標楷體" w:hint="eastAsia"/>
          <w:b/>
          <w:color w:val="FF0000"/>
          <w:sz w:val="28"/>
          <w:szCs w:val="28"/>
        </w:rPr>
        <w:t>(</w:t>
      </w:r>
      <w:r w:rsidRPr="00F55354">
        <w:rPr>
          <w:rFonts w:ascii="標楷體" w:eastAsia="標楷體" w:hAnsi="標楷體" w:cs="標楷體" w:hint="eastAsia"/>
          <w:b/>
          <w:color w:val="FF0000"/>
          <w:sz w:val="28"/>
          <w:szCs w:val="28"/>
        </w:rPr>
        <w:t>表格項目可視學校實需自行增刪</w:t>
      </w:r>
      <w:r>
        <w:rPr>
          <w:rFonts w:ascii="標楷體" w:eastAsia="標楷體" w:hAnsi="標楷體" w:cs="標楷體" w:hint="eastAsia"/>
          <w:b/>
          <w:color w:val="FF0000"/>
          <w:sz w:val="28"/>
          <w:szCs w:val="28"/>
        </w:rPr>
        <w:t>)</w:t>
      </w:r>
    </w:p>
    <w:tbl>
      <w:tblPr>
        <w:tblW w:w="500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9"/>
        <w:gridCol w:w="1396"/>
        <w:gridCol w:w="1697"/>
        <w:gridCol w:w="2221"/>
        <w:gridCol w:w="137"/>
        <w:gridCol w:w="2595"/>
        <w:gridCol w:w="887"/>
        <w:gridCol w:w="1002"/>
        <w:gridCol w:w="2280"/>
      </w:tblGrid>
      <w:tr w:rsidR="003000F0" w:rsidRPr="00A60897" w14:paraId="4976E49B" w14:textId="77777777" w:rsidTr="003000F0">
        <w:trPr>
          <w:trHeight w:val="477"/>
        </w:trPr>
        <w:tc>
          <w:tcPr>
            <w:tcW w:w="623" w:type="pct"/>
            <w:vAlign w:val="center"/>
          </w:tcPr>
          <w:p w14:paraId="763C659C"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學校類型</w:t>
            </w:r>
          </w:p>
        </w:tc>
        <w:tc>
          <w:tcPr>
            <w:tcW w:w="1108" w:type="pct"/>
            <w:gridSpan w:val="2"/>
            <w:vAlign w:val="center"/>
          </w:tcPr>
          <w:p w14:paraId="06130B96" w14:textId="4EAAADF5" w:rsidR="003000F0" w:rsidRPr="00A60897" w:rsidRDefault="003000F0" w:rsidP="003000F0">
            <w:pPr>
              <w:jc w:val="center"/>
              <w:rPr>
                <w:rFonts w:ascii="標楷體" w:eastAsia="標楷體" w:hAnsi="標楷體" w:cs="標楷體"/>
                <w:color w:val="auto"/>
                <w:sz w:val="24"/>
                <w:szCs w:val="24"/>
              </w:rPr>
            </w:pPr>
            <w:r>
              <w:rPr>
                <w:rFonts w:eastAsia="標楷體" w:hint="eastAsia"/>
                <w:color w:val="auto"/>
                <w:sz w:val="24"/>
                <w:szCs w:val="24"/>
              </w:rPr>
              <w:t>中</w:t>
            </w:r>
            <w:r w:rsidRPr="00EF2FB7">
              <w:rPr>
                <w:rFonts w:eastAsia="標楷體"/>
                <w:color w:val="auto"/>
                <w:sz w:val="24"/>
                <w:szCs w:val="24"/>
              </w:rPr>
              <w:t>型學校</w:t>
            </w:r>
          </w:p>
        </w:tc>
        <w:tc>
          <w:tcPr>
            <w:tcW w:w="796" w:type="pct"/>
            <w:vAlign w:val="center"/>
          </w:tcPr>
          <w:p w14:paraId="23B01AFD"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hint="eastAsia"/>
                <w:color w:val="auto"/>
                <w:sz w:val="24"/>
                <w:szCs w:val="24"/>
              </w:rPr>
              <w:t>創校日期</w:t>
            </w:r>
          </w:p>
        </w:tc>
        <w:tc>
          <w:tcPr>
            <w:tcW w:w="979" w:type="pct"/>
            <w:gridSpan w:val="2"/>
            <w:vAlign w:val="center"/>
          </w:tcPr>
          <w:p w14:paraId="360816CE" w14:textId="5342C5B6" w:rsidR="003000F0" w:rsidRPr="00A60897" w:rsidRDefault="009B190A" w:rsidP="003000F0">
            <w:pPr>
              <w:jc w:val="center"/>
              <w:rPr>
                <w:rFonts w:ascii="標楷體" w:eastAsia="標楷體" w:hAnsi="標楷體" w:cs="標楷體"/>
                <w:color w:val="auto"/>
                <w:sz w:val="24"/>
                <w:szCs w:val="24"/>
              </w:rPr>
            </w:pPr>
            <w:r w:rsidRPr="009B190A">
              <w:rPr>
                <w:rFonts w:ascii="標楷體" w:eastAsia="標楷體" w:hAnsi="標楷體" w:cs="標楷體" w:hint="eastAsia"/>
                <w:color w:val="auto"/>
                <w:sz w:val="24"/>
                <w:szCs w:val="24"/>
              </w:rPr>
              <w:t>57 年 8 月 1日</w:t>
            </w:r>
          </w:p>
        </w:tc>
        <w:tc>
          <w:tcPr>
            <w:tcW w:w="677" w:type="pct"/>
            <w:gridSpan w:val="2"/>
            <w:vAlign w:val="center"/>
          </w:tcPr>
          <w:p w14:paraId="6F5FADD5"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hint="eastAsia"/>
                <w:color w:val="auto"/>
                <w:sz w:val="24"/>
                <w:szCs w:val="24"/>
              </w:rPr>
              <w:t>總班級數</w:t>
            </w:r>
          </w:p>
        </w:tc>
        <w:tc>
          <w:tcPr>
            <w:tcW w:w="817" w:type="pct"/>
            <w:vAlign w:val="center"/>
          </w:tcPr>
          <w:p w14:paraId="449CABC8" w14:textId="4A3250FC" w:rsidR="003000F0" w:rsidRPr="00A60897" w:rsidRDefault="003000F0" w:rsidP="003000F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53</w:t>
            </w:r>
            <w:r w:rsidRPr="00A60897">
              <w:rPr>
                <w:rFonts w:ascii="標楷體" w:eastAsia="標楷體" w:hAnsi="標楷體" w:cs="標楷體"/>
                <w:color w:val="auto"/>
                <w:sz w:val="24"/>
                <w:szCs w:val="24"/>
              </w:rPr>
              <w:t>班</w:t>
            </w:r>
          </w:p>
        </w:tc>
      </w:tr>
      <w:tr w:rsidR="003000F0" w:rsidRPr="00A60897" w14:paraId="43D0D66B" w14:textId="77777777" w:rsidTr="003000F0">
        <w:trPr>
          <w:trHeight w:val="477"/>
        </w:trPr>
        <w:tc>
          <w:tcPr>
            <w:tcW w:w="623" w:type="pct"/>
            <w:vAlign w:val="center"/>
          </w:tcPr>
          <w:p w14:paraId="712CFD0D"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網址</w:t>
            </w:r>
          </w:p>
        </w:tc>
        <w:tc>
          <w:tcPr>
            <w:tcW w:w="1108" w:type="pct"/>
            <w:gridSpan w:val="2"/>
            <w:vAlign w:val="center"/>
          </w:tcPr>
          <w:p w14:paraId="65F4C765" w14:textId="04E068F3" w:rsidR="003000F0" w:rsidRPr="00A60897" w:rsidRDefault="003000F0" w:rsidP="003000F0">
            <w:pPr>
              <w:jc w:val="center"/>
              <w:rPr>
                <w:rFonts w:ascii="標楷體" w:eastAsia="標楷體" w:hAnsi="標楷體" w:cs="標楷體"/>
                <w:color w:val="auto"/>
                <w:sz w:val="24"/>
                <w:szCs w:val="24"/>
              </w:rPr>
            </w:pPr>
            <w:r w:rsidRPr="00854E9C">
              <w:rPr>
                <w:rFonts w:eastAsia="標楷體"/>
                <w:color w:val="auto"/>
                <w:sz w:val="24"/>
                <w:szCs w:val="24"/>
              </w:rPr>
              <w:t>https://www.lcjh.ntpc.edu.tw/</w:t>
            </w:r>
          </w:p>
        </w:tc>
        <w:tc>
          <w:tcPr>
            <w:tcW w:w="796" w:type="pct"/>
            <w:tcBorders>
              <w:right w:val="single" w:sz="4" w:space="0" w:color="auto"/>
            </w:tcBorders>
            <w:vAlign w:val="center"/>
          </w:tcPr>
          <w:p w14:paraId="7A924847"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電話</w:t>
            </w:r>
          </w:p>
        </w:tc>
        <w:tc>
          <w:tcPr>
            <w:tcW w:w="979" w:type="pct"/>
            <w:gridSpan w:val="2"/>
            <w:tcBorders>
              <w:left w:val="single" w:sz="4" w:space="0" w:color="auto"/>
            </w:tcBorders>
            <w:vAlign w:val="center"/>
          </w:tcPr>
          <w:p w14:paraId="58EBBCC9" w14:textId="707D0DEA" w:rsidR="003000F0" w:rsidRPr="00A60897" w:rsidRDefault="003000F0" w:rsidP="003000F0">
            <w:pPr>
              <w:jc w:val="center"/>
              <w:rPr>
                <w:rFonts w:ascii="標楷體" w:eastAsia="標楷體" w:hAnsi="標楷體" w:cs="標楷體"/>
                <w:color w:val="auto"/>
                <w:sz w:val="24"/>
                <w:szCs w:val="24"/>
              </w:rPr>
            </w:pPr>
            <w:r w:rsidRPr="00EF2FB7">
              <w:rPr>
                <w:rFonts w:eastAsia="標楷體"/>
                <w:color w:val="auto"/>
                <w:sz w:val="24"/>
                <w:szCs w:val="24"/>
              </w:rPr>
              <w:t>02-2848-0135</w:t>
            </w:r>
          </w:p>
        </w:tc>
        <w:tc>
          <w:tcPr>
            <w:tcW w:w="677" w:type="pct"/>
            <w:gridSpan w:val="2"/>
            <w:tcBorders>
              <w:right w:val="single" w:sz="4" w:space="0" w:color="auto"/>
            </w:tcBorders>
            <w:vAlign w:val="center"/>
          </w:tcPr>
          <w:p w14:paraId="66B6418F"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傳真</w:t>
            </w:r>
          </w:p>
        </w:tc>
        <w:tc>
          <w:tcPr>
            <w:tcW w:w="817" w:type="pct"/>
            <w:tcBorders>
              <w:left w:val="single" w:sz="4" w:space="0" w:color="auto"/>
            </w:tcBorders>
            <w:vAlign w:val="center"/>
          </w:tcPr>
          <w:p w14:paraId="78FE0348" w14:textId="12837B83" w:rsidR="003000F0" w:rsidRPr="00A60897" w:rsidRDefault="003000F0" w:rsidP="003000F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02-2848-0135</w:t>
            </w:r>
          </w:p>
        </w:tc>
      </w:tr>
      <w:tr w:rsidR="003000F0" w:rsidRPr="00A60897" w14:paraId="5012D65B" w14:textId="77777777" w:rsidTr="003000F0">
        <w:trPr>
          <w:trHeight w:val="272"/>
        </w:trPr>
        <w:tc>
          <w:tcPr>
            <w:tcW w:w="623" w:type="pct"/>
            <w:vAlign w:val="center"/>
          </w:tcPr>
          <w:p w14:paraId="3DBEAB0D"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校址</w:t>
            </w:r>
          </w:p>
        </w:tc>
        <w:tc>
          <w:tcPr>
            <w:tcW w:w="2883" w:type="pct"/>
            <w:gridSpan w:val="5"/>
            <w:tcBorders>
              <w:right w:val="single" w:sz="4" w:space="0" w:color="auto"/>
            </w:tcBorders>
            <w:vAlign w:val="center"/>
          </w:tcPr>
          <w:p w14:paraId="56B4E5F1" w14:textId="670D049F" w:rsidR="003000F0" w:rsidRPr="00A60897" w:rsidRDefault="003000F0" w:rsidP="003000F0">
            <w:pPr>
              <w:jc w:val="center"/>
              <w:rPr>
                <w:rFonts w:ascii="標楷體" w:eastAsia="標楷體" w:hAnsi="標楷體" w:cs="標楷體"/>
                <w:color w:val="auto"/>
                <w:sz w:val="24"/>
                <w:szCs w:val="24"/>
              </w:rPr>
            </w:pPr>
            <w:r w:rsidRPr="003000F0">
              <w:rPr>
                <w:rFonts w:ascii="標楷體" w:eastAsia="標楷體" w:hAnsi="標楷體" w:cs="標楷體" w:hint="eastAsia"/>
                <w:color w:val="auto"/>
                <w:sz w:val="24"/>
                <w:szCs w:val="24"/>
              </w:rPr>
              <w:t>新北市蘆洲區中正路265號</w:t>
            </w:r>
          </w:p>
        </w:tc>
        <w:tc>
          <w:tcPr>
            <w:tcW w:w="677" w:type="pct"/>
            <w:gridSpan w:val="2"/>
            <w:tcBorders>
              <w:left w:val="single" w:sz="4" w:space="0" w:color="auto"/>
              <w:right w:val="single" w:sz="4" w:space="0" w:color="auto"/>
            </w:tcBorders>
            <w:vAlign w:val="center"/>
          </w:tcPr>
          <w:p w14:paraId="74E62EAE"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hint="eastAsia"/>
                <w:bCs/>
                <w:color w:val="auto"/>
                <w:kern w:val="2"/>
                <w:sz w:val="24"/>
                <w:szCs w:val="22"/>
              </w:rPr>
              <w:t>教職員工總人數</w:t>
            </w:r>
          </w:p>
        </w:tc>
        <w:tc>
          <w:tcPr>
            <w:tcW w:w="817" w:type="pct"/>
            <w:tcBorders>
              <w:left w:val="single" w:sz="4" w:space="0" w:color="auto"/>
            </w:tcBorders>
            <w:vAlign w:val="center"/>
          </w:tcPr>
          <w:p w14:paraId="3D99CB23" w14:textId="7685C39A" w:rsidR="003000F0" w:rsidRPr="00A60897" w:rsidRDefault="003000F0" w:rsidP="003000F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8</w:t>
            </w:r>
            <w:r>
              <w:rPr>
                <w:rFonts w:ascii="標楷體" w:eastAsia="標楷體" w:hAnsi="標楷體" w:cs="標楷體" w:hint="eastAsia"/>
                <w:color w:val="auto"/>
                <w:sz w:val="24"/>
                <w:szCs w:val="24"/>
              </w:rPr>
              <w:t>0</w:t>
            </w:r>
            <w:r w:rsidRPr="00A60897">
              <w:rPr>
                <w:rFonts w:ascii="標楷體" w:eastAsia="標楷體" w:hAnsi="標楷體" w:cs="標楷體" w:hint="eastAsia"/>
                <w:color w:val="auto"/>
                <w:sz w:val="24"/>
                <w:szCs w:val="24"/>
              </w:rPr>
              <w:t>人</w:t>
            </w:r>
          </w:p>
        </w:tc>
      </w:tr>
      <w:tr w:rsidR="003000F0" w:rsidRPr="00A60897" w14:paraId="16A6B6A8" w14:textId="77777777" w:rsidTr="003000F0">
        <w:trPr>
          <w:trHeight w:val="335"/>
        </w:trPr>
        <w:tc>
          <w:tcPr>
            <w:tcW w:w="623" w:type="pct"/>
            <w:vAlign w:val="center"/>
          </w:tcPr>
          <w:p w14:paraId="7DB63653"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校長姓名</w:t>
            </w:r>
          </w:p>
        </w:tc>
        <w:tc>
          <w:tcPr>
            <w:tcW w:w="1108" w:type="pct"/>
            <w:gridSpan w:val="2"/>
            <w:vAlign w:val="center"/>
          </w:tcPr>
          <w:p w14:paraId="524F031D" w14:textId="530C3F8D" w:rsidR="003000F0" w:rsidRPr="00A60897" w:rsidRDefault="003000F0" w:rsidP="003000F0">
            <w:pPr>
              <w:jc w:val="center"/>
              <w:rPr>
                <w:rFonts w:ascii="標楷體" w:eastAsia="標楷體" w:hAnsi="標楷體" w:cs="標楷體"/>
                <w:color w:val="auto"/>
                <w:sz w:val="24"/>
                <w:szCs w:val="24"/>
              </w:rPr>
            </w:pPr>
            <w:r w:rsidRPr="00EF2FB7">
              <w:rPr>
                <w:rFonts w:eastAsia="標楷體"/>
                <w:color w:val="auto"/>
                <w:sz w:val="24"/>
                <w:szCs w:val="24"/>
              </w:rPr>
              <w:t>游玉英</w:t>
            </w:r>
          </w:p>
        </w:tc>
        <w:tc>
          <w:tcPr>
            <w:tcW w:w="796" w:type="pct"/>
            <w:tcBorders>
              <w:right w:val="single" w:sz="4" w:space="0" w:color="auto"/>
            </w:tcBorders>
            <w:vAlign w:val="center"/>
          </w:tcPr>
          <w:p w14:paraId="3C375E34"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 xml:space="preserve">E-mail </w:t>
            </w:r>
          </w:p>
        </w:tc>
        <w:tc>
          <w:tcPr>
            <w:tcW w:w="979" w:type="pct"/>
            <w:gridSpan w:val="2"/>
            <w:tcBorders>
              <w:left w:val="single" w:sz="4" w:space="0" w:color="auto"/>
              <w:right w:val="single" w:sz="4" w:space="0" w:color="auto"/>
            </w:tcBorders>
            <w:vAlign w:val="center"/>
          </w:tcPr>
          <w:p w14:paraId="3325D598" w14:textId="2E584BDB" w:rsidR="003000F0" w:rsidRPr="00A60897" w:rsidRDefault="003000F0" w:rsidP="003000F0">
            <w:pPr>
              <w:jc w:val="center"/>
              <w:rPr>
                <w:rFonts w:ascii="標楷體" w:eastAsia="標楷體" w:hAnsi="標楷體" w:cs="標楷體"/>
                <w:color w:val="auto"/>
                <w:sz w:val="24"/>
                <w:szCs w:val="24"/>
              </w:rPr>
            </w:pPr>
            <w:r w:rsidRPr="00EF2FB7">
              <w:rPr>
                <w:rFonts w:eastAsia="標楷體"/>
                <w:color w:val="auto"/>
                <w:sz w:val="24"/>
                <w:szCs w:val="24"/>
              </w:rPr>
              <w:t>hsu4484@gmail.com</w:t>
            </w:r>
          </w:p>
        </w:tc>
        <w:tc>
          <w:tcPr>
            <w:tcW w:w="677" w:type="pct"/>
            <w:gridSpan w:val="2"/>
            <w:tcBorders>
              <w:left w:val="single" w:sz="4" w:space="0" w:color="auto"/>
              <w:right w:val="single" w:sz="4" w:space="0" w:color="auto"/>
            </w:tcBorders>
            <w:vAlign w:val="center"/>
          </w:tcPr>
          <w:p w14:paraId="4D8006DA"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hint="eastAsia"/>
                <w:bCs/>
                <w:color w:val="auto"/>
                <w:kern w:val="2"/>
                <w:sz w:val="24"/>
                <w:szCs w:val="22"/>
              </w:rPr>
              <w:t>到職日期</w:t>
            </w:r>
          </w:p>
        </w:tc>
        <w:tc>
          <w:tcPr>
            <w:tcW w:w="817" w:type="pct"/>
            <w:tcBorders>
              <w:left w:val="single" w:sz="4" w:space="0" w:color="auto"/>
            </w:tcBorders>
            <w:vAlign w:val="center"/>
          </w:tcPr>
          <w:p w14:paraId="4393C2D8" w14:textId="5D8B3C76" w:rsidR="003000F0" w:rsidRPr="00A60897" w:rsidRDefault="003000F0" w:rsidP="003000F0">
            <w:pPr>
              <w:jc w:val="center"/>
              <w:rPr>
                <w:rFonts w:ascii="標楷體" w:eastAsia="標楷體" w:hAnsi="標楷體" w:cs="標楷體"/>
                <w:color w:val="auto"/>
                <w:sz w:val="24"/>
                <w:szCs w:val="24"/>
              </w:rPr>
            </w:pPr>
            <w:r w:rsidRPr="00EF2FB7">
              <w:rPr>
                <w:rFonts w:eastAsia="標楷體"/>
                <w:color w:val="auto"/>
                <w:sz w:val="24"/>
                <w:szCs w:val="24"/>
              </w:rPr>
              <w:t>107</w:t>
            </w:r>
            <w:r w:rsidRPr="00EF2FB7">
              <w:rPr>
                <w:rFonts w:eastAsia="標楷體"/>
                <w:color w:val="auto"/>
                <w:sz w:val="24"/>
                <w:szCs w:val="24"/>
              </w:rPr>
              <w:t>年</w:t>
            </w:r>
            <w:r w:rsidRPr="00EF2FB7">
              <w:rPr>
                <w:rFonts w:eastAsia="標楷體"/>
                <w:color w:val="auto"/>
                <w:sz w:val="24"/>
                <w:szCs w:val="24"/>
              </w:rPr>
              <w:t>8</w:t>
            </w:r>
            <w:r w:rsidRPr="00EF2FB7">
              <w:rPr>
                <w:rFonts w:eastAsia="標楷體"/>
                <w:color w:val="auto"/>
                <w:sz w:val="24"/>
                <w:szCs w:val="24"/>
              </w:rPr>
              <w:t>月</w:t>
            </w:r>
            <w:r w:rsidRPr="00EF2FB7">
              <w:rPr>
                <w:rFonts w:eastAsia="標楷體"/>
                <w:color w:val="auto"/>
                <w:sz w:val="24"/>
                <w:szCs w:val="24"/>
              </w:rPr>
              <w:t>1</w:t>
            </w:r>
            <w:r w:rsidRPr="00EF2FB7">
              <w:rPr>
                <w:rFonts w:eastAsia="標楷體"/>
                <w:color w:val="auto"/>
                <w:sz w:val="24"/>
                <w:szCs w:val="24"/>
              </w:rPr>
              <w:t>日</w:t>
            </w:r>
          </w:p>
        </w:tc>
      </w:tr>
      <w:tr w:rsidR="003000F0" w:rsidRPr="00A60897" w14:paraId="64F6C651" w14:textId="77777777" w:rsidTr="003000F0">
        <w:trPr>
          <w:trHeight w:val="382"/>
        </w:trPr>
        <w:tc>
          <w:tcPr>
            <w:tcW w:w="623" w:type="pct"/>
            <w:tcBorders>
              <w:bottom w:val="single" w:sz="4" w:space="0" w:color="auto"/>
            </w:tcBorders>
            <w:vAlign w:val="center"/>
          </w:tcPr>
          <w:p w14:paraId="14BA0AE0"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教務主任姓名</w:t>
            </w:r>
          </w:p>
        </w:tc>
        <w:tc>
          <w:tcPr>
            <w:tcW w:w="1108" w:type="pct"/>
            <w:gridSpan w:val="2"/>
            <w:tcBorders>
              <w:bottom w:val="single" w:sz="4" w:space="0" w:color="auto"/>
            </w:tcBorders>
            <w:vAlign w:val="center"/>
          </w:tcPr>
          <w:p w14:paraId="403FDD8F" w14:textId="17EEDD2A" w:rsidR="003000F0" w:rsidRPr="00A60897" w:rsidRDefault="003000F0" w:rsidP="003000F0">
            <w:pPr>
              <w:jc w:val="center"/>
              <w:rPr>
                <w:rFonts w:ascii="標楷體" w:eastAsia="標楷體" w:hAnsi="標楷體" w:cs="標楷體"/>
                <w:color w:val="auto"/>
                <w:sz w:val="24"/>
                <w:szCs w:val="24"/>
              </w:rPr>
            </w:pPr>
            <w:r>
              <w:rPr>
                <w:rFonts w:eastAsia="標楷體" w:hint="eastAsia"/>
                <w:color w:val="auto"/>
                <w:sz w:val="24"/>
                <w:szCs w:val="24"/>
              </w:rPr>
              <w:t>趙淑珍</w:t>
            </w:r>
          </w:p>
        </w:tc>
        <w:tc>
          <w:tcPr>
            <w:tcW w:w="796" w:type="pct"/>
            <w:tcBorders>
              <w:bottom w:val="single" w:sz="4" w:space="0" w:color="auto"/>
              <w:right w:val="single" w:sz="4" w:space="0" w:color="auto"/>
            </w:tcBorders>
            <w:vAlign w:val="center"/>
          </w:tcPr>
          <w:p w14:paraId="6D239AE7"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cs="標楷體"/>
                <w:color w:val="auto"/>
                <w:sz w:val="24"/>
                <w:szCs w:val="24"/>
              </w:rPr>
              <w:t>E-mail</w:t>
            </w:r>
          </w:p>
        </w:tc>
        <w:tc>
          <w:tcPr>
            <w:tcW w:w="979" w:type="pct"/>
            <w:gridSpan w:val="2"/>
            <w:tcBorders>
              <w:left w:val="single" w:sz="4" w:space="0" w:color="auto"/>
              <w:bottom w:val="single" w:sz="4" w:space="0" w:color="auto"/>
              <w:right w:val="single" w:sz="4" w:space="0" w:color="auto"/>
            </w:tcBorders>
            <w:vAlign w:val="center"/>
          </w:tcPr>
          <w:p w14:paraId="09FA7599" w14:textId="0C62EF32" w:rsidR="003000F0" w:rsidRPr="00A60897" w:rsidRDefault="003000F0" w:rsidP="003000F0">
            <w:pPr>
              <w:jc w:val="center"/>
              <w:rPr>
                <w:rFonts w:ascii="標楷體" w:eastAsia="標楷體" w:hAnsi="標楷體" w:cs="標楷體"/>
                <w:color w:val="auto"/>
                <w:sz w:val="24"/>
                <w:szCs w:val="24"/>
              </w:rPr>
            </w:pPr>
            <w:r w:rsidRPr="00C80D13">
              <w:rPr>
                <w:rFonts w:ascii="標楷體" w:eastAsia="標楷體" w:hAnsi="標楷體" w:cs="標楷體"/>
                <w:color w:val="auto"/>
                <w:sz w:val="24"/>
                <w:szCs w:val="24"/>
              </w:rPr>
              <w:t>jj520kk@ntpc.edu.tw</w:t>
            </w:r>
          </w:p>
        </w:tc>
        <w:tc>
          <w:tcPr>
            <w:tcW w:w="677" w:type="pct"/>
            <w:gridSpan w:val="2"/>
            <w:tcBorders>
              <w:left w:val="single" w:sz="4" w:space="0" w:color="auto"/>
              <w:bottom w:val="single" w:sz="4" w:space="0" w:color="auto"/>
              <w:right w:val="single" w:sz="4" w:space="0" w:color="auto"/>
            </w:tcBorders>
            <w:vAlign w:val="center"/>
          </w:tcPr>
          <w:p w14:paraId="687E34CA" w14:textId="77777777" w:rsidR="003000F0" w:rsidRPr="00A60897" w:rsidRDefault="003000F0" w:rsidP="003000F0">
            <w:pPr>
              <w:jc w:val="center"/>
              <w:rPr>
                <w:rFonts w:ascii="標楷體" w:eastAsia="標楷體" w:hAnsi="標楷體" w:cs="標楷體"/>
                <w:color w:val="auto"/>
                <w:sz w:val="24"/>
                <w:szCs w:val="24"/>
              </w:rPr>
            </w:pPr>
            <w:r w:rsidRPr="00A60897">
              <w:rPr>
                <w:rFonts w:ascii="標楷體" w:eastAsia="標楷體" w:hAnsi="標楷體" w:hint="eastAsia"/>
                <w:bCs/>
                <w:color w:val="auto"/>
                <w:kern w:val="2"/>
                <w:sz w:val="24"/>
                <w:szCs w:val="22"/>
              </w:rPr>
              <w:t>校地面積</w:t>
            </w:r>
          </w:p>
        </w:tc>
        <w:tc>
          <w:tcPr>
            <w:tcW w:w="817" w:type="pct"/>
            <w:tcBorders>
              <w:left w:val="single" w:sz="4" w:space="0" w:color="auto"/>
              <w:bottom w:val="single" w:sz="4" w:space="0" w:color="auto"/>
            </w:tcBorders>
            <w:vAlign w:val="center"/>
          </w:tcPr>
          <w:p w14:paraId="4CBC0ACA" w14:textId="25D79900" w:rsidR="003000F0" w:rsidRPr="00A60897" w:rsidRDefault="003000F0" w:rsidP="003000F0">
            <w:pPr>
              <w:jc w:val="center"/>
              <w:rPr>
                <w:rFonts w:ascii="標楷體" w:eastAsia="標楷體" w:hAnsi="標楷體" w:cs="標楷體"/>
                <w:color w:val="auto"/>
                <w:sz w:val="24"/>
                <w:szCs w:val="24"/>
              </w:rPr>
            </w:pPr>
            <w:r w:rsidRPr="00474B37">
              <w:rPr>
                <w:rFonts w:eastAsia="標楷體"/>
                <w:color w:val="auto"/>
                <w:sz w:val="24"/>
                <w:szCs w:val="24"/>
              </w:rPr>
              <w:t>45900</w:t>
            </w:r>
            <w:r w:rsidRPr="00474B37">
              <w:rPr>
                <w:rFonts w:eastAsia="標楷體"/>
                <w:color w:val="auto"/>
                <w:sz w:val="24"/>
                <w:szCs w:val="24"/>
              </w:rPr>
              <w:t>平方公</w:t>
            </w:r>
            <w:r w:rsidRPr="00474B37">
              <w:rPr>
                <w:rFonts w:eastAsia="標楷體" w:hint="eastAsia"/>
                <w:color w:val="auto"/>
                <w:sz w:val="24"/>
                <w:szCs w:val="24"/>
              </w:rPr>
              <w:t>尺</w:t>
            </w:r>
          </w:p>
        </w:tc>
      </w:tr>
      <w:tr w:rsidR="0068446F" w:rsidRPr="00A60897" w14:paraId="59747831" w14:textId="77777777" w:rsidTr="000915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77"/>
        </w:trPr>
        <w:tc>
          <w:tcPr>
            <w:tcW w:w="5000" w:type="pct"/>
            <w:gridSpan w:val="9"/>
            <w:tcBorders>
              <w:top w:val="single" w:sz="4" w:space="0" w:color="auto"/>
              <w:bottom w:val="single" w:sz="4" w:space="0" w:color="auto"/>
            </w:tcBorders>
            <w:vAlign w:val="center"/>
          </w:tcPr>
          <w:p w14:paraId="6A22F095" w14:textId="77777777" w:rsidR="0068446F" w:rsidRPr="00A60897" w:rsidRDefault="0068446F" w:rsidP="000915B9">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學生概況</w:t>
            </w:r>
          </w:p>
        </w:tc>
      </w:tr>
      <w:tr w:rsidR="0068446F" w:rsidRPr="00A60897" w14:paraId="75788CDA"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2"/>
        </w:trPr>
        <w:tc>
          <w:tcPr>
            <w:tcW w:w="1123" w:type="pct"/>
            <w:gridSpan w:val="2"/>
            <w:tcBorders>
              <w:top w:val="single" w:sz="4" w:space="0" w:color="auto"/>
            </w:tcBorders>
            <w:vAlign w:val="center"/>
          </w:tcPr>
          <w:p w14:paraId="6433D780" w14:textId="77777777" w:rsidR="0068446F" w:rsidRPr="00A60897" w:rsidRDefault="0068446F" w:rsidP="000915B9">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班別</w:t>
            </w:r>
          </w:p>
        </w:tc>
        <w:tc>
          <w:tcPr>
            <w:tcW w:w="1453" w:type="pct"/>
            <w:gridSpan w:val="3"/>
            <w:tcBorders>
              <w:top w:val="single" w:sz="4" w:space="0" w:color="auto"/>
            </w:tcBorders>
            <w:vAlign w:val="center"/>
          </w:tcPr>
          <w:p w14:paraId="33DF3253" w14:textId="77777777" w:rsidR="0068446F" w:rsidRPr="00A60897" w:rsidRDefault="0068446F" w:rsidP="000915B9">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班級數</w:t>
            </w:r>
          </w:p>
        </w:tc>
        <w:tc>
          <w:tcPr>
            <w:tcW w:w="1248" w:type="pct"/>
            <w:gridSpan w:val="2"/>
            <w:tcBorders>
              <w:top w:val="single" w:sz="4" w:space="0" w:color="auto"/>
            </w:tcBorders>
            <w:vAlign w:val="center"/>
          </w:tcPr>
          <w:p w14:paraId="149A786A" w14:textId="77777777" w:rsidR="0068446F" w:rsidRPr="00A60897" w:rsidRDefault="0068446F" w:rsidP="000915B9">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班別</w:t>
            </w:r>
          </w:p>
        </w:tc>
        <w:tc>
          <w:tcPr>
            <w:tcW w:w="1176" w:type="pct"/>
            <w:gridSpan w:val="2"/>
            <w:tcBorders>
              <w:top w:val="single" w:sz="4" w:space="0" w:color="auto"/>
            </w:tcBorders>
            <w:vAlign w:val="center"/>
          </w:tcPr>
          <w:p w14:paraId="050A4152" w14:textId="77777777" w:rsidR="0068446F" w:rsidRPr="00A60897" w:rsidRDefault="0068446F" w:rsidP="000915B9">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班級數</w:t>
            </w:r>
          </w:p>
        </w:tc>
      </w:tr>
      <w:tr w:rsidR="0068446F" w:rsidRPr="00A60897" w14:paraId="3155FDA6"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9"/>
        </w:trPr>
        <w:tc>
          <w:tcPr>
            <w:tcW w:w="1123" w:type="pct"/>
            <w:gridSpan w:val="2"/>
            <w:vAlign w:val="center"/>
          </w:tcPr>
          <w:p w14:paraId="2CC06B87"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普通班</w:t>
            </w:r>
          </w:p>
        </w:tc>
        <w:tc>
          <w:tcPr>
            <w:tcW w:w="1453" w:type="pct"/>
            <w:gridSpan w:val="3"/>
            <w:vAlign w:val="center"/>
          </w:tcPr>
          <w:p w14:paraId="6CE9D5E9" w14:textId="2E01623C" w:rsidR="0068446F" w:rsidRPr="0068446F" w:rsidRDefault="00E96C16"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4</w:t>
            </w:r>
            <w:r>
              <w:rPr>
                <w:rFonts w:ascii="標楷體" w:eastAsia="標楷體" w:hAnsi="標楷體"/>
                <w:bCs/>
                <w:color w:val="auto"/>
                <w:kern w:val="2"/>
                <w:sz w:val="24"/>
                <w:szCs w:val="24"/>
              </w:rPr>
              <w:t>9</w:t>
            </w:r>
          </w:p>
        </w:tc>
        <w:tc>
          <w:tcPr>
            <w:tcW w:w="1248" w:type="pct"/>
            <w:gridSpan w:val="2"/>
            <w:vAlign w:val="center"/>
          </w:tcPr>
          <w:p w14:paraId="61C02A81"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一般智能資優資源班</w:t>
            </w:r>
          </w:p>
        </w:tc>
        <w:tc>
          <w:tcPr>
            <w:tcW w:w="1176" w:type="pct"/>
            <w:gridSpan w:val="2"/>
            <w:vAlign w:val="center"/>
          </w:tcPr>
          <w:p w14:paraId="242B6F35" w14:textId="2DD03836" w:rsidR="0068446F" w:rsidRPr="0068446F" w:rsidRDefault="003000F0"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r>
      <w:tr w:rsidR="0068446F" w:rsidRPr="00A60897" w14:paraId="5F8846E2"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4"/>
        </w:trPr>
        <w:tc>
          <w:tcPr>
            <w:tcW w:w="1123" w:type="pct"/>
            <w:gridSpan w:val="2"/>
            <w:vAlign w:val="center"/>
          </w:tcPr>
          <w:p w14:paraId="4AF0A863"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體育班</w:t>
            </w:r>
          </w:p>
        </w:tc>
        <w:tc>
          <w:tcPr>
            <w:tcW w:w="1453" w:type="pct"/>
            <w:gridSpan w:val="3"/>
            <w:vAlign w:val="center"/>
          </w:tcPr>
          <w:p w14:paraId="0D78CB10" w14:textId="3BA9B8A1" w:rsidR="0068446F" w:rsidRPr="0068446F" w:rsidRDefault="003000F0"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3</w:t>
            </w:r>
          </w:p>
        </w:tc>
        <w:tc>
          <w:tcPr>
            <w:tcW w:w="1248" w:type="pct"/>
            <w:gridSpan w:val="2"/>
            <w:vAlign w:val="center"/>
          </w:tcPr>
          <w:p w14:paraId="6E12EA45"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語文資優資源班</w:t>
            </w:r>
          </w:p>
        </w:tc>
        <w:tc>
          <w:tcPr>
            <w:tcW w:w="1176" w:type="pct"/>
            <w:gridSpan w:val="2"/>
            <w:vAlign w:val="center"/>
          </w:tcPr>
          <w:p w14:paraId="66B24184" w14:textId="5370EA10" w:rsidR="0068446F" w:rsidRPr="0068446F" w:rsidRDefault="003000F0" w:rsidP="000915B9">
            <w:pPr>
              <w:wordWrap w:val="0"/>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r>
      <w:tr w:rsidR="0068446F" w:rsidRPr="00A60897" w14:paraId="20B964D6"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6"/>
        </w:trPr>
        <w:tc>
          <w:tcPr>
            <w:tcW w:w="1123" w:type="pct"/>
            <w:gridSpan w:val="2"/>
            <w:vAlign w:val="center"/>
          </w:tcPr>
          <w:p w14:paraId="0A143574"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藝術才能班(美術)</w:t>
            </w:r>
          </w:p>
        </w:tc>
        <w:tc>
          <w:tcPr>
            <w:tcW w:w="1453" w:type="pct"/>
            <w:gridSpan w:val="3"/>
            <w:vAlign w:val="center"/>
          </w:tcPr>
          <w:p w14:paraId="44536574" w14:textId="791CC164" w:rsidR="0068446F" w:rsidRPr="0068446F" w:rsidRDefault="003000F0"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c>
          <w:tcPr>
            <w:tcW w:w="1248" w:type="pct"/>
            <w:gridSpan w:val="2"/>
            <w:vAlign w:val="center"/>
          </w:tcPr>
          <w:p w14:paraId="4E67E377"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數理資優資源班</w:t>
            </w:r>
          </w:p>
        </w:tc>
        <w:tc>
          <w:tcPr>
            <w:tcW w:w="1176" w:type="pct"/>
            <w:gridSpan w:val="2"/>
            <w:vAlign w:val="center"/>
          </w:tcPr>
          <w:p w14:paraId="028E1B49" w14:textId="4114BBAE" w:rsidR="0068446F" w:rsidRPr="0068446F" w:rsidRDefault="003000F0" w:rsidP="000915B9">
            <w:pPr>
              <w:wordWrap w:val="0"/>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r>
      <w:tr w:rsidR="0068446F" w:rsidRPr="00A60897" w14:paraId="42D57803"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1123" w:type="pct"/>
            <w:gridSpan w:val="2"/>
            <w:vAlign w:val="center"/>
          </w:tcPr>
          <w:p w14:paraId="035E2AC2"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藝術才能班(音樂)</w:t>
            </w:r>
          </w:p>
        </w:tc>
        <w:tc>
          <w:tcPr>
            <w:tcW w:w="1453" w:type="pct"/>
            <w:gridSpan w:val="3"/>
            <w:vAlign w:val="center"/>
          </w:tcPr>
          <w:p w14:paraId="4E9B03C1" w14:textId="5F340F6A" w:rsidR="0068446F" w:rsidRPr="0068446F" w:rsidRDefault="003000F0"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c>
          <w:tcPr>
            <w:tcW w:w="1248" w:type="pct"/>
            <w:gridSpan w:val="2"/>
            <w:vAlign w:val="center"/>
          </w:tcPr>
          <w:p w14:paraId="2BEBF48E"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巡迴輔導班(</w:t>
            </w:r>
            <w:proofErr w:type="gramStart"/>
            <w:r w:rsidRPr="0068446F">
              <w:rPr>
                <w:rFonts w:ascii="標楷體" w:eastAsia="標楷體" w:hAnsi="標楷體" w:hint="eastAsia"/>
                <w:bCs/>
                <w:color w:val="auto"/>
                <w:kern w:val="2"/>
                <w:sz w:val="24"/>
                <w:szCs w:val="24"/>
              </w:rPr>
              <w:t>含身障</w:t>
            </w:r>
            <w:proofErr w:type="gramEnd"/>
            <w:r w:rsidRPr="0068446F">
              <w:rPr>
                <w:rFonts w:ascii="標楷體" w:eastAsia="標楷體" w:hAnsi="標楷體" w:hint="eastAsia"/>
                <w:bCs/>
                <w:color w:val="auto"/>
                <w:kern w:val="2"/>
                <w:sz w:val="24"/>
                <w:szCs w:val="24"/>
              </w:rPr>
              <w:t>及</w:t>
            </w:r>
            <w:proofErr w:type="gramStart"/>
            <w:r w:rsidRPr="0068446F">
              <w:rPr>
                <w:rFonts w:ascii="標楷體" w:eastAsia="標楷體" w:hAnsi="標楷體" w:hint="eastAsia"/>
                <w:bCs/>
                <w:color w:val="auto"/>
                <w:kern w:val="2"/>
                <w:sz w:val="24"/>
                <w:szCs w:val="24"/>
              </w:rPr>
              <w:t>資優</w:t>
            </w:r>
            <w:proofErr w:type="gramEnd"/>
            <w:r w:rsidRPr="0068446F">
              <w:rPr>
                <w:rFonts w:ascii="標楷體" w:eastAsia="標楷體" w:hAnsi="標楷體" w:hint="eastAsia"/>
                <w:bCs/>
                <w:color w:val="auto"/>
                <w:kern w:val="2"/>
                <w:sz w:val="24"/>
                <w:szCs w:val="24"/>
              </w:rPr>
              <w:t>類)</w:t>
            </w:r>
          </w:p>
        </w:tc>
        <w:tc>
          <w:tcPr>
            <w:tcW w:w="1176" w:type="pct"/>
            <w:gridSpan w:val="2"/>
            <w:vAlign w:val="center"/>
          </w:tcPr>
          <w:p w14:paraId="1611C594" w14:textId="0EF75215" w:rsidR="0068446F" w:rsidRPr="0068446F" w:rsidRDefault="003000F0" w:rsidP="000915B9">
            <w:pPr>
              <w:wordWrap w:val="0"/>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r>
      <w:tr w:rsidR="0068446F" w:rsidRPr="00A60897" w14:paraId="27C27747"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9"/>
        </w:trPr>
        <w:tc>
          <w:tcPr>
            <w:tcW w:w="1123" w:type="pct"/>
            <w:gridSpan w:val="2"/>
            <w:vAlign w:val="center"/>
          </w:tcPr>
          <w:p w14:paraId="1269DC3E"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藝術才能班(舞蹈)</w:t>
            </w:r>
          </w:p>
        </w:tc>
        <w:tc>
          <w:tcPr>
            <w:tcW w:w="1453" w:type="pct"/>
            <w:gridSpan w:val="3"/>
            <w:vAlign w:val="center"/>
          </w:tcPr>
          <w:p w14:paraId="0232DF24" w14:textId="6B403989" w:rsidR="0068446F" w:rsidRPr="0068446F" w:rsidRDefault="003000F0" w:rsidP="000915B9">
            <w:pPr>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0</w:t>
            </w:r>
          </w:p>
        </w:tc>
        <w:tc>
          <w:tcPr>
            <w:tcW w:w="1248" w:type="pct"/>
            <w:gridSpan w:val="2"/>
            <w:vAlign w:val="center"/>
          </w:tcPr>
          <w:p w14:paraId="74A7066C" w14:textId="77777777" w:rsidR="0068446F" w:rsidRPr="0068446F" w:rsidRDefault="0068446F" w:rsidP="000915B9">
            <w:pPr>
              <w:spacing w:line="276" w:lineRule="auto"/>
              <w:jc w:val="center"/>
              <w:rPr>
                <w:rFonts w:ascii="標楷體" w:eastAsia="標楷體" w:hAnsi="標楷體"/>
                <w:bCs/>
                <w:color w:val="auto"/>
                <w:kern w:val="2"/>
                <w:sz w:val="24"/>
                <w:szCs w:val="24"/>
              </w:rPr>
            </w:pPr>
            <w:r w:rsidRPr="0068446F">
              <w:rPr>
                <w:rFonts w:ascii="標楷體" w:eastAsia="標楷體" w:hAnsi="標楷體" w:hint="eastAsia"/>
                <w:bCs/>
                <w:color w:val="auto"/>
                <w:kern w:val="2"/>
                <w:sz w:val="24"/>
                <w:szCs w:val="24"/>
              </w:rPr>
              <w:t>幼兒園</w:t>
            </w:r>
          </w:p>
        </w:tc>
        <w:tc>
          <w:tcPr>
            <w:tcW w:w="1176" w:type="pct"/>
            <w:gridSpan w:val="2"/>
            <w:vAlign w:val="center"/>
          </w:tcPr>
          <w:p w14:paraId="46AE4CBB" w14:textId="54670352" w:rsidR="0068446F" w:rsidRPr="0068446F" w:rsidRDefault="003000F0" w:rsidP="000915B9">
            <w:pPr>
              <w:wordWrap w:val="0"/>
              <w:spacing w:line="276" w:lineRule="auto"/>
              <w:jc w:val="center"/>
              <w:rPr>
                <w:rFonts w:ascii="標楷體" w:eastAsia="標楷體" w:hAnsi="標楷體"/>
                <w:bCs/>
                <w:color w:val="auto"/>
                <w:kern w:val="2"/>
                <w:sz w:val="24"/>
                <w:szCs w:val="24"/>
              </w:rPr>
            </w:pPr>
            <w:r>
              <w:rPr>
                <w:rFonts w:ascii="標楷體" w:eastAsia="標楷體" w:hAnsi="標楷體" w:hint="eastAsia"/>
                <w:bCs/>
                <w:color w:val="auto"/>
                <w:kern w:val="2"/>
                <w:sz w:val="24"/>
                <w:szCs w:val="24"/>
              </w:rPr>
              <w:t>10</w:t>
            </w:r>
          </w:p>
        </w:tc>
      </w:tr>
      <w:tr w:rsidR="00D43EC7" w:rsidRPr="00A60897" w14:paraId="6DEA506C"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0"/>
        </w:trPr>
        <w:tc>
          <w:tcPr>
            <w:tcW w:w="1123" w:type="pct"/>
            <w:gridSpan w:val="2"/>
            <w:vAlign w:val="center"/>
          </w:tcPr>
          <w:p w14:paraId="6A66B45C" w14:textId="77777777" w:rsidR="00D43EC7" w:rsidRPr="00A60897" w:rsidRDefault="00D43EC7" w:rsidP="00D43EC7">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集中式特教班</w:t>
            </w:r>
          </w:p>
        </w:tc>
        <w:tc>
          <w:tcPr>
            <w:tcW w:w="1453" w:type="pct"/>
            <w:gridSpan w:val="3"/>
            <w:vAlign w:val="center"/>
          </w:tcPr>
          <w:p w14:paraId="012217E6" w14:textId="499A6027" w:rsidR="00D43EC7" w:rsidRPr="00A60897" w:rsidRDefault="00D43EC7" w:rsidP="00D43EC7">
            <w:pPr>
              <w:spacing w:line="276" w:lineRule="auto"/>
              <w:jc w:val="center"/>
              <w:rPr>
                <w:rFonts w:ascii="標楷體" w:eastAsia="標楷體" w:hAnsi="標楷體"/>
                <w:bCs/>
                <w:color w:val="auto"/>
                <w:kern w:val="2"/>
                <w:sz w:val="24"/>
                <w:szCs w:val="22"/>
              </w:rPr>
            </w:pPr>
            <w:r>
              <w:rPr>
                <w:rFonts w:ascii="標楷體" w:eastAsia="標楷體" w:hAnsi="標楷體" w:hint="eastAsia"/>
                <w:bCs/>
                <w:color w:val="auto"/>
                <w:kern w:val="2"/>
                <w:sz w:val="24"/>
                <w:szCs w:val="22"/>
              </w:rPr>
              <w:t>2</w:t>
            </w:r>
          </w:p>
        </w:tc>
        <w:tc>
          <w:tcPr>
            <w:tcW w:w="1248" w:type="pct"/>
            <w:gridSpan w:val="2"/>
            <w:vAlign w:val="center"/>
          </w:tcPr>
          <w:p w14:paraId="13FB8A4E" w14:textId="77777777" w:rsidR="00D43EC7" w:rsidRPr="00A60897" w:rsidRDefault="00D43EC7" w:rsidP="00D43EC7">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學前集中式特教班</w:t>
            </w:r>
          </w:p>
        </w:tc>
        <w:tc>
          <w:tcPr>
            <w:tcW w:w="1176" w:type="pct"/>
            <w:gridSpan w:val="2"/>
            <w:vAlign w:val="center"/>
          </w:tcPr>
          <w:p w14:paraId="33F58B35" w14:textId="19EC296B" w:rsidR="00D43EC7" w:rsidRPr="00A60897" w:rsidRDefault="00D43EC7" w:rsidP="00D43EC7">
            <w:pPr>
              <w:wordWrap w:val="0"/>
              <w:spacing w:line="276" w:lineRule="auto"/>
              <w:jc w:val="center"/>
              <w:rPr>
                <w:rFonts w:ascii="標楷體" w:eastAsia="標楷體" w:hAnsi="標楷體"/>
                <w:bCs/>
                <w:color w:val="auto"/>
                <w:kern w:val="2"/>
                <w:sz w:val="24"/>
                <w:szCs w:val="22"/>
              </w:rPr>
            </w:pPr>
            <w:r>
              <w:rPr>
                <w:rFonts w:ascii="標楷體" w:eastAsia="標楷體" w:hAnsi="標楷體" w:hint="eastAsia"/>
                <w:bCs/>
                <w:color w:val="auto"/>
                <w:kern w:val="2"/>
                <w:sz w:val="24"/>
                <w:szCs w:val="22"/>
              </w:rPr>
              <w:t>0</w:t>
            </w:r>
          </w:p>
        </w:tc>
      </w:tr>
      <w:tr w:rsidR="00D43EC7" w:rsidRPr="00A60897" w14:paraId="4CAFBB1F" w14:textId="77777777" w:rsidTr="00300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6"/>
        </w:trPr>
        <w:tc>
          <w:tcPr>
            <w:tcW w:w="1123" w:type="pct"/>
            <w:gridSpan w:val="2"/>
            <w:vAlign w:val="center"/>
          </w:tcPr>
          <w:p w14:paraId="511C3176" w14:textId="77777777" w:rsidR="00D43EC7" w:rsidRPr="00A60897" w:rsidRDefault="00D43EC7" w:rsidP="00D43EC7">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身心障礙資源班</w:t>
            </w:r>
          </w:p>
        </w:tc>
        <w:tc>
          <w:tcPr>
            <w:tcW w:w="1453" w:type="pct"/>
            <w:gridSpan w:val="3"/>
            <w:vAlign w:val="center"/>
          </w:tcPr>
          <w:p w14:paraId="41A26597" w14:textId="42679E5F" w:rsidR="00D43EC7" w:rsidRPr="00A60897" w:rsidRDefault="00D43EC7" w:rsidP="00D43EC7">
            <w:pPr>
              <w:spacing w:line="276" w:lineRule="auto"/>
              <w:jc w:val="center"/>
              <w:rPr>
                <w:rFonts w:ascii="標楷體" w:eastAsia="標楷體" w:hAnsi="標楷體"/>
                <w:bCs/>
                <w:color w:val="auto"/>
                <w:kern w:val="2"/>
                <w:sz w:val="24"/>
                <w:szCs w:val="22"/>
              </w:rPr>
            </w:pPr>
            <w:r>
              <w:rPr>
                <w:rFonts w:ascii="標楷體" w:eastAsia="標楷體" w:hAnsi="標楷體" w:hint="eastAsia"/>
                <w:bCs/>
                <w:color w:val="auto"/>
                <w:kern w:val="2"/>
                <w:sz w:val="24"/>
                <w:szCs w:val="22"/>
              </w:rPr>
              <w:t>2</w:t>
            </w:r>
          </w:p>
        </w:tc>
        <w:tc>
          <w:tcPr>
            <w:tcW w:w="1248" w:type="pct"/>
            <w:gridSpan w:val="2"/>
            <w:vAlign w:val="center"/>
          </w:tcPr>
          <w:p w14:paraId="0E203703" w14:textId="77777777" w:rsidR="00D43EC7" w:rsidRPr="00A60897" w:rsidRDefault="00D43EC7" w:rsidP="00D43EC7">
            <w:pPr>
              <w:spacing w:line="276" w:lineRule="auto"/>
              <w:jc w:val="center"/>
              <w:rPr>
                <w:rFonts w:ascii="標楷體" w:eastAsia="標楷體" w:hAnsi="標楷體"/>
                <w:bCs/>
                <w:color w:val="auto"/>
                <w:kern w:val="2"/>
                <w:sz w:val="24"/>
                <w:szCs w:val="22"/>
              </w:rPr>
            </w:pPr>
            <w:r w:rsidRPr="00A60897">
              <w:rPr>
                <w:rFonts w:ascii="標楷體" w:eastAsia="標楷體" w:hAnsi="標楷體" w:hint="eastAsia"/>
                <w:bCs/>
                <w:color w:val="auto"/>
                <w:kern w:val="2"/>
                <w:sz w:val="24"/>
                <w:szCs w:val="22"/>
              </w:rPr>
              <w:t>學前巡迴輔導班</w:t>
            </w:r>
          </w:p>
        </w:tc>
        <w:tc>
          <w:tcPr>
            <w:tcW w:w="1176" w:type="pct"/>
            <w:gridSpan w:val="2"/>
            <w:vAlign w:val="center"/>
          </w:tcPr>
          <w:p w14:paraId="04EB29D0" w14:textId="13FDB009" w:rsidR="00D43EC7" w:rsidRPr="00A60897" w:rsidRDefault="00D43EC7" w:rsidP="00D43EC7">
            <w:pPr>
              <w:wordWrap w:val="0"/>
              <w:spacing w:line="276" w:lineRule="auto"/>
              <w:jc w:val="center"/>
              <w:rPr>
                <w:rFonts w:ascii="標楷體" w:eastAsia="標楷體" w:hAnsi="標楷體"/>
                <w:bCs/>
                <w:color w:val="auto"/>
                <w:kern w:val="2"/>
                <w:sz w:val="24"/>
                <w:szCs w:val="22"/>
              </w:rPr>
            </w:pPr>
            <w:r>
              <w:rPr>
                <w:rFonts w:ascii="標楷體" w:eastAsia="標楷體" w:hAnsi="標楷體" w:hint="eastAsia"/>
                <w:bCs/>
                <w:color w:val="auto"/>
                <w:kern w:val="2"/>
                <w:sz w:val="24"/>
                <w:szCs w:val="22"/>
              </w:rPr>
              <w:t>0</w:t>
            </w:r>
          </w:p>
        </w:tc>
      </w:tr>
    </w:tbl>
    <w:p w14:paraId="0CAA74B3" w14:textId="77777777" w:rsidR="00E3084A" w:rsidRDefault="00E3084A" w:rsidP="0068446F">
      <w:pPr>
        <w:ind w:firstLine="0"/>
      </w:pPr>
    </w:p>
    <w:p w14:paraId="024BA1BE" w14:textId="77777777" w:rsidR="00E57EAB" w:rsidRDefault="00E57EAB" w:rsidP="0068446F">
      <w:pPr>
        <w:ind w:firstLine="0"/>
      </w:pPr>
    </w:p>
    <w:p w14:paraId="2A8897AB" w14:textId="77777777" w:rsidR="00E57EAB" w:rsidRDefault="00E57EAB" w:rsidP="0068446F">
      <w:pPr>
        <w:ind w:firstLine="0"/>
      </w:pPr>
    </w:p>
    <w:p w14:paraId="552F43F4" w14:textId="77777777" w:rsidR="0068446F" w:rsidRPr="00C16726" w:rsidRDefault="0068446F" w:rsidP="0068446F">
      <w:pPr>
        <w:rPr>
          <w:rFonts w:ascii="標楷體" w:eastAsia="標楷體" w:hAnsi="標楷體" w:cs="標楷體"/>
          <w:b/>
          <w:color w:val="FF0000"/>
          <w:sz w:val="28"/>
          <w:szCs w:val="28"/>
        </w:rPr>
      </w:pPr>
      <w:r>
        <w:rPr>
          <w:rFonts w:ascii="標楷體" w:eastAsia="標楷體" w:hAnsi="標楷體" w:cs="標楷體" w:hint="eastAsia"/>
          <w:b/>
          <w:sz w:val="28"/>
          <w:szCs w:val="28"/>
        </w:rPr>
        <w:lastRenderedPageBreak/>
        <w:t>三</w:t>
      </w:r>
      <w:r w:rsidRPr="00C16726">
        <w:rPr>
          <w:rFonts w:ascii="標楷體" w:eastAsia="標楷體" w:hAnsi="標楷體" w:cs="標楷體" w:hint="eastAsia"/>
          <w:b/>
          <w:sz w:val="28"/>
          <w:szCs w:val="28"/>
        </w:rPr>
        <w:t>、</w:t>
      </w:r>
      <w:r w:rsidRPr="00C16726">
        <w:rPr>
          <w:rFonts w:ascii="標楷體" w:eastAsia="標楷體" w:hAnsi="標楷體" w:cs="標楷體"/>
          <w:b/>
          <w:sz w:val="28"/>
          <w:szCs w:val="28"/>
        </w:rPr>
        <w:t>學校背景</w:t>
      </w:r>
      <w:r w:rsidRPr="00C16726">
        <w:rPr>
          <w:rFonts w:ascii="標楷體" w:eastAsia="標楷體" w:hAnsi="標楷體" w:cs="標楷體" w:hint="eastAsia"/>
          <w:b/>
          <w:sz w:val="28"/>
          <w:szCs w:val="28"/>
        </w:rPr>
        <w:t>分析</w:t>
      </w:r>
      <w:r>
        <w:rPr>
          <w:rFonts w:ascii="標楷體" w:eastAsia="標楷體" w:hAnsi="標楷體" w:cs="標楷體" w:hint="eastAsia"/>
          <w:b/>
          <w:color w:val="FF0000"/>
          <w:sz w:val="28"/>
          <w:szCs w:val="28"/>
        </w:rPr>
        <w:t>(</w:t>
      </w:r>
      <w:r w:rsidRPr="00C16726">
        <w:rPr>
          <w:rFonts w:ascii="標楷體" w:eastAsia="標楷體" w:hAnsi="標楷體" w:cs="標楷體" w:hint="eastAsia"/>
          <w:b/>
          <w:color w:val="FF0000"/>
          <w:sz w:val="28"/>
          <w:szCs w:val="28"/>
        </w:rPr>
        <w:t>僅就與課程發展相關因素分析即可</w:t>
      </w:r>
      <w:proofErr w:type="gramStart"/>
      <w:r w:rsidRPr="00C16726">
        <w:rPr>
          <w:rFonts w:ascii="標楷體" w:eastAsia="標楷體" w:hAnsi="標楷體" w:cs="標楷體" w:hint="eastAsia"/>
          <w:b/>
          <w:color w:val="FF0000"/>
          <w:sz w:val="28"/>
          <w:szCs w:val="28"/>
        </w:rPr>
        <w:t>）</w:t>
      </w:r>
      <w:proofErr w:type="gramEnd"/>
    </w:p>
    <w:tbl>
      <w:tblPr>
        <w:tblW w:w="146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850"/>
        <w:gridCol w:w="709"/>
        <w:gridCol w:w="4065"/>
        <w:gridCol w:w="4065"/>
        <w:gridCol w:w="4066"/>
      </w:tblGrid>
      <w:tr w:rsidR="0068446F" w:rsidRPr="00D10117" w14:paraId="661F2F1A" w14:textId="77777777" w:rsidTr="00D35EBD">
        <w:trPr>
          <w:trHeight w:val="270"/>
          <w:jc w:val="center"/>
        </w:trPr>
        <w:tc>
          <w:tcPr>
            <w:tcW w:w="846" w:type="dxa"/>
            <w:vAlign w:val="center"/>
          </w:tcPr>
          <w:p w14:paraId="114EC767"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區分</w:t>
            </w:r>
          </w:p>
        </w:tc>
        <w:tc>
          <w:tcPr>
            <w:tcW w:w="850" w:type="dxa"/>
            <w:vAlign w:val="center"/>
          </w:tcPr>
          <w:p w14:paraId="16447324"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面向</w:t>
            </w:r>
          </w:p>
        </w:tc>
        <w:tc>
          <w:tcPr>
            <w:tcW w:w="709" w:type="dxa"/>
            <w:vAlign w:val="center"/>
          </w:tcPr>
          <w:p w14:paraId="74CCDB05" w14:textId="54C75DCC" w:rsidR="0068446F" w:rsidRPr="00D35EBD" w:rsidRDefault="0068446F" w:rsidP="00D35EBD">
            <w:pPr>
              <w:jc w:val="center"/>
              <w:rPr>
                <w:rFonts w:ascii="標楷體" w:eastAsia="標楷體" w:hAnsi="標楷體" w:cs="標楷體"/>
                <w:sz w:val="24"/>
                <w:szCs w:val="24"/>
              </w:rPr>
            </w:pPr>
            <w:r w:rsidRPr="00D35EBD">
              <w:rPr>
                <w:rFonts w:ascii="標楷體" w:eastAsia="標楷體" w:hAnsi="標楷體" w:cs="標楷體"/>
                <w:sz w:val="22"/>
                <w:szCs w:val="24"/>
              </w:rPr>
              <w:t>項目</w:t>
            </w:r>
          </w:p>
        </w:tc>
        <w:tc>
          <w:tcPr>
            <w:tcW w:w="4065" w:type="dxa"/>
            <w:vAlign w:val="center"/>
          </w:tcPr>
          <w:p w14:paraId="71FB3744"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機會點</w:t>
            </w:r>
          </w:p>
        </w:tc>
        <w:tc>
          <w:tcPr>
            <w:tcW w:w="4065" w:type="dxa"/>
            <w:vAlign w:val="center"/>
          </w:tcPr>
          <w:p w14:paraId="4D840DA2"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威脅點</w:t>
            </w:r>
          </w:p>
        </w:tc>
        <w:tc>
          <w:tcPr>
            <w:tcW w:w="4066" w:type="dxa"/>
            <w:vAlign w:val="center"/>
          </w:tcPr>
          <w:p w14:paraId="0A011214" w14:textId="06374302" w:rsidR="0068446F" w:rsidRPr="00D35EBD" w:rsidRDefault="0068446F" w:rsidP="00D35EBD">
            <w:pPr>
              <w:jc w:val="center"/>
              <w:rPr>
                <w:rFonts w:ascii="標楷體" w:eastAsia="標楷體" w:hAnsi="標楷體" w:cs="標楷體"/>
                <w:sz w:val="24"/>
                <w:szCs w:val="24"/>
              </w:rPr>
            </w:pPr>
            <w:r w:rsidRPr="00D10117">
              <w:rPr>
                <w:rFonts w:ascii="標楷體" w:eastAsia="標楷體" w:hAnsi="標楷體" w:cs="標楷體"/>
                <w:sz w:val="24"/>
                <w:szCs w:val="24"/>
              </w:rPr>
              <w:t>行動策略</w:t>
            </w:r>
          </w:p>
        </w:tc>
      </w:tr>
      <w:tr w:rsidR="0068446F" w:rsidRPr="00D10117" w14:paraId="50F2E8DC" w14:textId="77777777" w:rsidTr="00D35EBD">
        <w:trPr>
          <w:trHeight w:val="667"/>
          <w:jc w:val="center"/>
        </w:trPr>
        <w:tc>
          <w:tcPr>
            <w:tcW w:w="846" w:type="dxa"/>
            <w:vMerge w:val="restart"/>
            <w:vAlign w:val="center"/>
          </w:tcPr>
          <w:p w14:paraId="555EEE3B"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學生特質</w:t>
            </w:r>
          </w:p>
        </w:tc>
        <w:tc>
          <w:tcPr>
            <w:tcW w:w="850" w:type="dxa"/>
            <w:vMerge w:val="restart"/>
            <w:vAlign w:val="center"/>
          </w:tcPr>
          <w:p w14:paraId="35E63BF4"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背景資料</w:t>
            </w:r>
          </w:p>
        </w:tc>
        <w:tc>
          <w:tcPr>
            <w:tcW w:w="709" w:type="dxa"/>
            <w:vAlign w:val="center"/>
          </w:tcPr>
          <w:p w14:paraId="5C96D668"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人數</w:t>
            </w:r>
          </w:p>
          <w:p w14:paraId="21AC3AA9"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規模</w:t>
            </w:r>
          </w:p>
        </w:tc>
        <w:tc>
          <w:tcPr>
            <w:tcW w:w="4065" w:type="dxa"/>
          </w:tcPr>
          <w:p w14:paraId="675327EE" w14:textId="687EE1F0" w:rsidR="0068446F" w:rsidRPr="00D10117"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1.</w:t>
            </w:r>
            <w:r w:rsidR="004D018F" w:rsidRPr="004D018F">
              <w:rPr>
                <w:rFonts w:ascii="標楷體" w:eastAsia="標楷體" w:hAnsi="標楷體" w:cs="標楷體" w:hint="eastAsia"/>
                <w:sz w:val="24"/>
                <w:szCs w:val="24"/>
              </w:rPr>
              <w:t>學校大、人才素質高、有制度，校史悠久，形成穩定力量。</w:t>
            </w:r>
          </w:p>
        </w:tc>
        <w:tc>
          <w:tcPr>
            <w:tcW w:w="4065" w:type="dxa"/>
          </w:tcPr>
          <w:p w14:paraId="7C2FBAB0" w14:textId="68FDC8CE" w:rsidR="000737A2" w:rsidRPr="00D10117" w:rsidRDefault="005934AA" w:rsidP="005C7EBA">
            <w:pPr>
              <w:contextualSpacing/>
              <w:rPr>
                <w:rFonts w:ascii="標楷體" w:eastAsia="標楷體" w:hAnsi="標楷體" w:cs="Arial"/>
                <w:sz w:val="24"/>
                <w:szCs w:val="24"/>
              </w:rPr>
            </w:pPr>
            <w:r>
              <w:rPr>
                <w:rFonts w:ascii="標楷體" w:eastAsia="標楷體" w:hAnsi="標楷體" w:cs="Arial" w:hint="eastAsia"/>
                <w:sz w:val="24"/>
                <w:szCs w:val="24"/>
              </w:rPr>
              <w:t>1.</w:t>
            </w:r>
            <w:r w:rsidR="000737A2" w:rsidRPr="000737A2">
              <w:rPr>
                <w:rFonts w:ascii="標楷體" w:eastAsia="標楷體" w:hAnsi="標楷體" w:cs="Arial" w:hint="eastAsia"/>
                <w:sz w:val="24"/>
                <w:szCs w:val="24"/>
              </w:rPr>
              <w:t>校舍新舊規劃</w:t>
            </w:r>
            <w:proofErr w:type="gramStart"/>
            <w:r w:rsidR="000737A2" w:rsidRPr="000737A2">
              <w:rPr>
                <w:rFonts w:ascii="標楷體" w:eastAsia="標楷體" w:hAnsi="標楷體" w:cs="Arial" w:hint="eastAsia"/>
                <w:sz w:val="24"/>
                <w:szCs w:val="24"/>
              </w:rPr>
              <w:t>不</w:t>
            </w:r>
            <w:proofErr w:type="gramEnd"/>
            <w:r w:rsidR="000737A2" w:rsidRPr="000737A2">
              <w:rPr>
                <w:rFonts w:ascii="標楷體" w:eastAsia="標楷體" w:hAnsi="標楷體" w:cs="Arial" w:hint="eastAsia"/>
                <w:sz w:val="24"/>
                <w:szCs w:val="24"/>
              </w:rPr>
              <w:t>彰，無障礙空間規劃窒礙難行，新舊校舍間距離遙遠。</w:t>
            </w:r>
          </w:p>
        </w:tc>
        <w:tc>
          <w:tcPr>
            <w:tcW w:w="4066" w:type="dxa"/>
          </w:tcPr>
          <w:p w14:paraId="16954965" w14:textId="008AC13A" w:rsidR="005C7EBA" w:rsidRDefault="005C7EBA" w:rsidP="005C7EBA">
            <w:pPr>
              <w:rPr>
                <w:rFonts w:ascii="標楷體" w:eastAsia="標楷體" w:hAnsi="標楷體" w:cs="標楷體"/>
                <w:sz w:val="24"/>
                <w:szCs w:val="24"/>
              </w:rPr>
            </w:pPr>
            <w:r>
              <w:rPr>
                <w:rFonts w:ascii="標楷體" w:eastAsia="標楷體" w:hAnsi="標楷體" w:cs="標楷體" w:hint="eastAsia"/>
                <w:sz w:val="24"/>
                <w:szCs w:val="24"/>
              </w:rPr>
              <w:t>1.</w:t>
            </w:r>
            <w:r w:rsidRPr="005C7EBA">
              <w:rPr>
                <w:rFonts w:ascii="標楷體" w:eastAsia="標楷體" w:hAnsi="標楷體" w:cs="標楷體" w:hint="eastAsia"/>
                <w:sz w:val="24"/>
                <w:szCs w:val="24"/>
              </w:rPr>
              <w:t>以兼具教學與活動等多功能使用方向作為校地規劃方向。</w:t>
            </w:r>
          </w:p>
          <w:p w14:paraId="1A36F51B" w14:textId="7A19B5F2" w:rsidR="000737A2" w:rsidRDefault="005C7EBA" w:rsidP="005C7EBA">
            <w:pPr>
              <w:rPr>
                <w:rFonts w:ascii="標楷體" w:eastAsia="標楷體" w:hAnsi="標楷體" w:cs="標楷體"/>
                <w:sz w:val="24"/>
                <w:szCs w:val="24"/>
              </w:rPr>
            </w:pPr>
            <w:r>
              <w:rPr>
                <w:rFonts w:ascii="標楷體" w:eastAsia="標楷體" w:hAnsi="標楷體" w:cs="標楷體" w:hint="eastAsia"/>
                <w:sz w:val="24"/>
                <w:szCs w:val="24"/>
              </w:rPr>
              <w:t>2.強化</w:t>
            </w:r>
            <w:r w:rsidR="000737A2" w:rsidRPr="000737A2">
              <w:rPr>
                <w:rFonts w:ascii="標楷體" w:eastAsia="標楷體" w:hAnsi="標楷體" w:cs="標楷體" w:hint="eastAsia"/>
                <w:sz w:val="24"/>
                <w:szCs w:val="24"/>
              </w:rPr>
              <w:t>教學設備與空間，提升</w:t>
            </w:r>
            <w:r>
              <w:rPr>
                <w:rFonts w:ascii="標楷體" w:eastAsia="標楷體" w:hAnsi="標楷體" w:cs="標楷體" w:hint="eastAsia"/>
                <w:sz w:val="24"/>
                <w:szCs w:val="24"/>
              </w:rPr>
              <w:t>教師教學與學生</w:t>
            </w:r>
            <w:r w:rsidR="000737A2" w:rsidRPr="000737A2">
              <w:rPr>
                <w:rFonts w:ascii="標楷體" w:eastAsia="標楷體" w:hAnsi="標楷體" w:cs="標楷體" w:hint="eastAsia"/>
                <w:sz w:val="24"/>
                <w:szCs w:val="24"/>
              </w:rPr>
              <w:t>學習的</w:t>
            </w:r>
            <w:r>
              <w:rPr>
                <w:rFonts w:ascii="標楷體" w:eastAsia="標楷體" w:hAnsi="標楷體" w:cs="標楷體" w:hint="eastAsia"/>
                <w:sz w:val="24"/>
                <w:szCs w:val="24"/>
              </w:rPr>
              <w:t>成效</w:t>
            </w:r>
            <w:r w:rsidR="000737A2" w:rsidRPr="000737A2">
              <w:rPr>
                <w:rFonts w:ascii="標楷體" w:eastAsia="標楷體" w:hAnsi="標楷體" w:cs="標楷體" w:hint="eastAsia"/>
                <w:sz w:val="24"/>
                <w:szCs w:val="24"/>
              </w:rPr>
              <w:t>。</w:t>
            </w:r>
          </w:p>
          <w:p w14:paraId="4E19DAFD" w14:textId="2D91DC3C" w:rsidR="0068446F" w:rsidRPr="00D10117" w:rsidRDefault="005C7EBA" w:rsidP="005C7EBA">
            <w:pPr>
              <w:rPr>
                <w:rFonts w:ascii="標楷體" w:eastAsia="標楷體" w:hAnsi="標楷體" w:cs="標楷體"/>
                <w:sz w:val="24"/>
                <w:szCs w:val="24"/>
              </w:rPr>
            </w:pPr>
            <w:r>
              <w:rPr>
                <w:rFonts w:ascii="標楷體" w:eastAsia="標楷體" w:hAnsi="標楷體" w:cs="標楷體" w:hint="eastAsia"/>
                <w:sz w:val="24"/>
                <w:szCs w:val="24"/>
              </w:rPr>
              <w:t>3.</w:t>
            </w:r>
            <w:r w:rsidR="000737A2" w:rsidRPr="000737A2">
              <w:rPr>
                <w:rFonts w:ascii="標楷體" w:eastAsia="標楷體" w:hAnsi="標楷體" w:cs="標楷體" w:hint="eastAsia"/>
                <w:sz w:val="24"/>
                <w:szCs w:val="24"/>
              </w:rPr>
              <w:t>盤整現有教室空間，做分段</w:t>
            </w:r>
            <w:r>
              <w:rPr>
                <w:rFonts w:ascii="標楷體" w:eastAsia="標楷體" w:hAnsi="標楷體" w:cs="標楷體" w:hint="eastAsia"/>
                <w:sz w:val="24"/>
                <w:szCs w:val="24"/>
              </w:rPr>
              <w:t>改善</w:t>
            </w:r>
            <w:r w:rsidR="000737A2" w:rsidRPr="000737A2">
              <w:rPr>
                <w:rFonts w:ascii="標楷體" w:eastAsia="標楷體" w:hAnsi="標楷體" w:cs="標楷體" w:hint="eastAsia"/>
                <w:sz w:val="24"/>
                <w:szCs w:val="24"/>
              </w:rPr>
              <w:t>規劃。</w:t>
            </w:r>
          </w:p>
        </w:tc>
      </w:tr>
      <w:tr w:rsidR="0068446F" w:rsidRPr="00D10117" w14:paraId="2786ECF3" w14:textId="77777777" w:rsidTr="00D35EBD">
        <w:trPr>
          <w:trHeight w:val="648"/>
          <w:jc w:val="center"/>
        </w:trPr>
        <w:tc>
          <w:tcPr>
            <w:tcW w:w="846" w:type="dxa"/>
            <w:vMerge/>
            <w:vAlign w:val="center"/>
          </w:tcPr>
          <w:p w14:paraId="11DC2EAB"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ign w:val="center"/>
          </w:tcPr>
          <w:p w14:paraId="46F71B6E"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10E4257A"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社經</w:t>
            </w:r>
          </w:p>
          <w:p w14:paraId="1B7E7CFC"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背景</w:t>
            </w:r>
          </w:p>
        </w:tc>
        <w:tc>
          <w:tcPr>
            <w:tcW w:w="4065" w:type="dxa"/>
          </w:tcPr>
          <w:p w14:paraId="7FA92203" w14:textId="77777777" w:rsidR="001C7393"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1.</w:t>
            </w:r>
            <w:r w:rsidR="004D018F" w:rsidRPr="004D018F">
              <w:rPr>
                <w:rFonts w:ascii="標楷體" w:eastAsia="標楷體" w:hAnsi="標楷體" w:cs="標楷體" w:hint="eastAsia"/>
                <w:sz w:val="24"/>
                <w:szCs w:val="24"/>
              </w:rPr>
              <w:t>位居蘆洲區中央，學校緊鄰蘆洲李宅、湧蓮寺等文化古蹟、擁有特殊自然生態景觀，孕育許多在地</w:t>
            </w:r>
            <w:proofErr w:type="gramStart"/>
            <w:r w:rsidR="004D018F" w:rsidRPr="004D018F">
              <w:rPr>
                <w:rFonts w:ascii="標楷體" w:eastAsia="標楷體" w:hAnsi="標楷體" w:cs="標楷體" w:hint="eastAsia"/>
                <w:sz w:val="24"/>
                <w:szCs w:val="24"/>
              </w:rPr>
              <w:t>仕</w:t>
            </w:r>
            <w:proofErr w:type="gramEnd"/>
            <w:r w:rsidR="004D018F" w:rsidRPr="004D018F">
              <w:rPr>
                <w:rFonts w:ascii="標楷體" w:eastAsia="標楷體" w:hAnsi="標楷體" w:cs="標楷體" w:hint="eastAsia"/>
                <w:sz w:val="24"/>
                <w:szCs w:val="24"/>
              </w:rPr>
              <w:t>紳領袖。</w:t>
            </w:r>
          </w:p>
          <w:p w14:paraId="5E8D83D8" w14:textId="27E462A5" w:rsidR="0068446F" w:rsidRPr="00D10117"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2.</w:t>
            </w:r>
            <w:r w:rsidR="004D018F" w:rsidRPr="004D018F">
              <w:rPr>
                <w:rFonts w:ascii="標楷體" w:eastAsia="標楷體" w:hAnsi="標楷體" w:cs="標楷體" w:hint="eastAsia"/>
                <w:sz w:val="24"/>
                <w:szCs w:val="24"/>
              </w:rPr>
              <w:t>社會賢達普</w:t>
            </w:r>
            <w:proofErr w:type="gramStart"/>
            <w:r w:rsidR="004D018F" w:rsidRPr="004D018F">
              <w:rPr>
                <w:rFonts w:ascii="標楷體" w:eastAsia="標楷體" w:hAnsi="標楷體" w:cs="標楷體" w:hint="eastAsia"/>
                <w:sz w:val="24"/>
                <w:szCs w:val="24"/>
              </w:rPr>
              <w:t>為蘆中</w:t>
            </w:r>
            <w:proofErr w:type="gramEnd"/>
            <w:r w:rsidR="004D018F" w:rsidRPr="004D018F">
              <w:rPr>
                <w:rFonts w:ascii="標楷體" w:eastAsia="標楷體" w:hAnsi="標楷體" w:cs="標楷體" w:hint="eastAsia"/>
                <w:sz w:val="24"/>
                <w:szCs w:val="24"/>
              </w:rPr>
              <w:t>校友，運用當地文化資產，</w:t>
            </w:r>
            <w:proofErr w:type="gramStart"/>
            <w:r w:rsidR="004D018F" w:rsidRPr="004D018F">
              <w:rPr>
                <w:rFonts w:ascii="標楷體" w:eastAsia="標楷體" w:hAnsi="標楷體" w:cs="標楷體" w:hint="eastAsia"/>
                <w:sz w:val="24"/>
                <w:szCs w:val="24"/>
              </w:rPr>
              <w:t>探溯蘆</w:t>
            </w:r>
            <w:proofErr w:type="gramEnd"/>
            <w:r w:rsidR="004D018F" w:rsidRPr="004D018F">
              <w:rPr>
                <w:rFonts w:ascii="標楷體" w:eastAsia="標楷體" w:hAnsi="標楷體" w:cs="標楷體" w:hint="eastAsia"/>
                <w:sz w:val="24"/>
                <w:szCs w:val="24"/>
              </w:rPr>
              <w:t>洲地區之人文藝術特色，使之在學校教育中予以發展及保存。</w:t>
            </w:r>
          </w:p>
        </w:tc>
        <w:tc>
          <w:tcPr>
            <w:tcW w:w="4065" w:type="dxa"/>
          </w:tcPr>
          <w:p w14:paraId="379D89B3" w14:textId="600F7F3E" w:rsidR="0068446F"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學生易受3C產品所誘惑與沉迷，</w:t>
            </w:r>
            <w:proofErr w:type="gramStart"/>
            <w:r w:rsidR="000737A2" w:rsidRPr="000737A2">
              <w:rPr>
                <w:rFonts w:ascii="標楷體" w:eastAsia="標楷體" w:hAnsi="標楷體" w:cs="標楷體" w:hint="eastAsia"/>
                <w:sz w:val="24"/>
                <w:szCs w:val="24"/>
              </w:rPr>
              <w:t>親子疏於</w:t>
            </w:r>
            <w:proofErr w:type="gramEnd"/>
            <w:r w:rsidR="000737A2" w:rsidRPr="000737A2">
              <w:rPr>
                <w:rFonts w:ascii="標楷體" w:eastAsia="標楷體" w:hAnsi="標楷體" w:cs="標楷體" w:hint="eastAsia"/>
                <w:sz w:val="24"/>
                <w:szCs w:val="24"/>
              </w:rPr>
              <w:t>溝通，文化刺激不足。</w:t>
            </w:r>
          </w:p>
          <w:p w14:paraId="7607ED6D" w14:textId="59CD480F" w:rsidR="000737A2" w:rsidRPr="00D10117"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2.</w:t>
            </w:r>
            <w:r w:rsidR="000737A2" w:rsidRPr="000737A2">
              <w:rPr>
                <w:rFonts w:ascii="標楷體" w:eastAsia="標楷體" w:hAnsi="標楷體" w:cs="標楷體" w:hint="eastAsia"/>
                <w:sz w:val="24"/>
                <w:szCs w:val="24"/>
              </w:rPr>
              <w:t>宮廟文化容易造成對學生學習不良影響。</w:t>
            </w:r>
          </w:p>
        </w:tc>
        <w:tc>
          <w:tcPr>
            <w:tcW w:w="4066" w:type="dxa"/>
          </w:tcPr>
          <w:p w14:paraId="708A85E4" w14:textId="6B66EC18" w:rsidR="0068446F" w:rsidRDefault="005C7EBA" w:rsidP="005C7EBA">
            <w:pPr>
              <w:ind w:firstLine="0"/>
              <w:contextualSpacing/>
              <w:rPr>
                <w:rFonts w:ascii="標楷體" w:eastAsia="標楷體" w:hAnsi="標楷體" w:cs="標楷體"/>
                <w:sz w:val="24"/>
                <w:szCs w:val="24"/>
              </w:rPr>
            </w:pPr>
            <w:r>
              <w:rPr>
                <w:rFonts w:ascii="標楷體" w:eastAsia="標楷體" w:hAnsi="標楷體" w:cs="標楷體" w:hint="eastAsia"/>
                <w:sz w:val="24"/>
                <w:szCs w:val="24"/>
              </w:rPr>
              <w:t>1.</w:t>
            </w:r>
            <w:r w:rsidRPr="005C7EBA">
              <w:rPr>
                <w:rFonts w:ascii="標楷體" w:eastAsia="標楷體" w:hAnsi="標楷體" w:cs="標楷體" w:hint="eastAsia"/>
                <w:sz w:val="24"/>
                <w:szCs w:val="24"/>
              </w:rPr>
              <w:t>整合家長會及</w:t>
            </w:r>
            <w:r>
              <w:rPr>
                <w:rFonts w:ascii="標楷體" w:eastAsia="標楷體" w:hAnsi="標楷體" w:cs="標楷體" w:hint="eastAsia"/>
                <w:sz w:val="24"/>
                <w:szCs w:val="24"/>
              </w:rPr>
              <w:t>志工</w:t>
            </w:r>
            <w:r w:rsidRPr="005C7EBA">
              <w:rPr>
                <w:rFonts w:ascii="標楷體" w:eastAsia="標楷體" w:hAnsi="標楷體" w:cs="標楷體" w:hint="eastAsia"/>
                <w:sz w:val="24"/>
                <w:szCs w:val="24"/>
              </w:rPr>
              <w:t>資源，推展家長成長團體</w:t>
            </w:r>
            <w:r>
              <w:rPr>
                <w:rFonts w:ascii="標楷體" w:eastAsia="標楷體" w:hAnsi="標楷體" w:cs="標楷體" w:hint="eastAsia"/>
                <w:sz w:val="24"/>
                <w:szCs w:val="24"/>
              </w:rPr>
              <w:t>。</w:t>
            </w:r>
          </w:p>
          <w:p w14:paraId="292C6762" w14:textId="0AC88B31" w:rsidR="005C7EBA" w:rsidRPr="005C7EBA" w:rsidRDefault="005C7EBA" w:rsidP="005C7EBA">
            <w:pPr>
              <w:ind w:firstLine="0"/>
              <w:contextualSpacing/>
              <w:rPr>
                <w:rFonts w:ascii="標楷體" w:eastAsia="標楷體" w:hAnsi="標楷體" w:cs="標楷體"/>
                <w:sz w:val="24"/>
                <w:szCs w:val="24"/>
              </w:rPr>
            </w:pPr>
            <w:r>
              <w:rPr>
                <w:rFonts w:ascii="標楷體" w:eastAsia="標楷體" w:hAnsi="標楷體" w:cs="標楷體" w:hint="eastAsia"/>
                <w:sz w:val="24"/>
                <w:szCs w:val="24"/>
              </w:rPr>
              <w:t>2.</w:t>
            </w:r>
            <w:r w:rsidRPr="005C7EBA">
              <w:rPr>
                <w:rFonts w:ascii="標楷體" w:eastAsia="標楷體" w:hAnsi="標楷體" w:cs="標楷體" w:hint="eastAsia"/>
                <w:sz w:val="24"/>
                <w:szCs w:val="24"/>
              </w:rPr>
              <w:t>加強辦理親職</w:t>
            </w:r>
            <w:r w:rsidR="001C7393">
              <w:rPr>
                <w:rFonts w:ascii="標楷體" w:eastAsia="標楷體" w:hAnsi="標楷體" w:cs="標楷體" w:hint="eastAsia"/>
                <w:sz w:val="24"/>
                <w:szCs w:val="24"/>
              </w:rPr>
              <w:t>/親子</w:t>
            </w:r>
            <w:r w:rsidRPr="005C7EBA">
              <w:rPr>
                <w:rFonts w:ascii="標楷體" w:eastAsia="標楷體" w:hAnsi="標楷體" w:cs="標楷體" w:hint="eastAsia"/>
                <w:sz w:val="24"/>
                <w:szCs w:val="24"/>
              </w:rPr>
              <w:t>教育</w:t>
            </w:r>
            <w:r>
              <w:rPr>
                <w:rFonts w:ascii="標楷體" w:eastAsia="標楷體" w:hAnsi="標楷體" w:cs="標楷體" w:hint="eastAsia"/>
                <w:sz w:val="24"/>
                <w:szCs w:val="24"/>
              </w:rPr>
              <w:t>講座，製造</w:t>
            </w:r>
            <w:r w:rsidRPr="005C7EBA">
              <w:rPr>
                <w:rFonts w:ascii="標楷體" w:eastAsia="標楷體" w:hAnsi="標楷體" w:cs="標楷體" w:hint="eastAsia"/>
                <w:sz w:val="24"/>
                <w:szCs w:val="24"/>
              </w:rPr>
              <w:t>雙向溝通</w:t>
            </w:r>
            <w:r>
              <w:rPr>
                <w:rFonts w:ascii="標楷體" w:eastAsia="標楷體" w:hAnsi="標楷體" w:cs="標楷體" w:hint="eastAsia"/>
                <w:sz w:val="24"/>
                <w:szCs w:val="24"/>
              </w:rPr>
              <w:t>機會。</w:t>
            </w:r>
          </w:p>
        </w:tc>
      </w:tr>
      <w:tr w:rsidR="0068446F" w:rsidRPr="00D10117" w14:paraId="6DDC66E8" w14:textId="77777777" w:rsidTr="00D35EBD">
        <w:trPr>
          <w:trHeight w:val="624"/>
          <w:jc w:val="center"/>
        </w:trPr>
        <w:tc>
          <w:tcPr>
            <w:tcW w:w="846" w:type="dxa"/>
            <w:vMerge/>
            <w:vAlign w:val="center"/>
          </w:tcPr>
          <w:p w14:paraId="7E3CF1A7"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restart"/>
            <w:vAlign w:val="center"/>
          </w:tcPr>
          <w:p w14:paraId="030F8989" w14:textId="77777777" w:rsidR="0068446F" w:rsidRPr="00D10117" w:rsidRDefault="0068446F" w:rsidP="0068446F">
            <w:pPr>
              <w:jc w:val="center"/>
              <w:rPr>
                <w:rFonts w:ascii="標楷體" w:eastAsia="標楷體" w:hAnsi="標楷體" w:cs="標楷體"/>
                <w:sz w:val="24"/>
                <w:szCs w:val="24"/>
              </w:rPr>
            </w:pPr>
            <w:r>
              <w:rPr>
                <w:rFonts w:ascii="標楷體" w:eastAsia="標楷體" w:hAnsi="標楷體" w:cs="標楷體" w:hint="eastAsia"/>
                <w:sz w:val="24"/>
                <w:szCs w:val="24"/>
              </w:rPr>
              <w:t>學習</w:t>
            </w:r>
            <w:r w:rsidRPr="00D10117">
              <w:rPr>
                <w:rFonts w:ascii="標楷體" w:eastAsia="標楷體" w:hAnsi="標楷體" w:cs="標楷體" w:hint="eastAsia"/>
                <w:sz w:val="24"/>
                <w:szCs w:val="24"/>
              </w:rPr>
              <w:t>表現</w:t>
            </w:r>
          </w:p>
        </w:tc>
        <w:tc>
          <w:tcPr>
            <w:tcW w:w="709" w:type="dxa"/>
            <w:vAlign w:val="center"/>
          </w:tcPr>
          <w:p w14:paraId="061BF59C"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生活</w:t>
            </w:r>
          </w:p>
          <w:p w14:paraId="79AA14EC"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常規</w:t>
            </w:r>
          </w:p>
        </w:tc>
        <w:tc>
          <w:tcPr>
            <w:tcW w:w="4065" w:type="dxa"/>
          </w:tcPr>
          <w:p w14:paraId="1FA39DF7" w14:textId="0BB53B18" w:rsidR="0068446F" w:rsidRDefault="005C7EBA" w:rsidP="005C7EBA">
            <w:pPr>
              <w:contextualSpacing/>
              <w:rPr>
                <w:rFonts w:ascii="標楷體" w:eastAsia="標楷體" w:hAnsi="標楷體" w:cs="標楷體"/>
                <w:sz w:val="24"/>
                <w:szCs w:val="24"/>
              </w:rPr>
            </w:pPr>
            <w:r>
              <w:rPr>
                <w:rFonts w:ascii="標楷體" w:eastAsia="標楷體" w:hAnsi="標楷體" w:cs="標楷體" w:hint="eastAsia"/>
                <w:sz w:val="24"/>
                <w:szCs w:val="24"/>
              </w:rPr>
              <w:t>1.</w:t>
            </w:r>
            <w:r w:rsidR="00EB0F37" w:rsidRPr="00EB0F37">
              <w:rPr>
                <w:rFonts w:ascii="標楷體" w:eastAsia="標楷體" w:hAnsi="標楷體" w:cs="標楷體" w:hint="eastAsia"/>
                <w:sz w:val="24"/>
                <w:szCs w:val="24"/>
              </w:rPr>
              <w:t>學生可塑性大，多數家長重視孩子的常規，多半尊重教師教學。</w:t>
            </w:r>
          </w:p>
          <w:p w14:paraId="0CF19BDD" w14:textId="041B39B5" w:rsidR="000737A2" w:rsidRPr="00D10117" w:rsidRDefault="001C7393" w:rsidP="005C7EBA">
            <w:pPr>
              <w:contextualSpacing/>
              <w:rPr>
                <w:rFonts w:ascii="標楷體" w:eastAsia="標楷體" w:hAnsi="標楷體" w:cs="標楷體"/>
                <w:sz w:val="24"/>
                <w:szCs w:val="24"/>
              </w:rPr>
            </w:pPr>
            <w:r>
              <w:rPr>
                <w:rFonts w:ascii="標楷體" w:eastAsia="標楷體" w:hAnsi="標楷體" w:cs="標楷體" w:hint="eastAsia"/>
                <w:sz w:val="24"/>
                <w:szCs w:val="24"/>
              </w:rPr>
              <w:t>2.</w:t>
            </w:r>
            <w:r w:rsidRPr="001C7393">
              <w:rPr>
                <w:rFonts w:ascii="標楷體" w:eastAsia="標楷體" w:hAnsi="標楷體" w:cs="標楷體" w:hint="eastAsia"/>
                <w:sz w:val="24"/>
                <w:szCs w:val="24"/>
              </w:rPr>
              <w:t>親師溝通管道暢通共同改善學生常規問題。</w:t>
            </w:r>
          </w:p>
        </w:tc>
        <w:tc>
          <w:tcPr>
            <w:tcW w:w="4065" w:type="dxa"/>
          </w:tcPr>
          <w:p w14:paraId="76BE2FB5" w14:textId="77777777" w:rsidR="005934AA" w:rsidRDefault="001C7393" w:rsidP="005934AA">
            <w:pPr>
              <w:contextualSpacing/>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學生普遍個性較單純</w:t>
            </w:r>
            <w:r>
              <w:rPr>
                <w:rFonts w:ascii="標楷體" w:eastAsia="標楷體" w:hAnsi="標楷體" w:cs="標楷體" w:hint="eastAsia"/>
                <w:sz w:val="24"/>
                <w:szCs w:val="24"/>
              </w:rPr>
              <w:t>，</w:t>
            </w:r>
            <w:r w:rsidR="000737A2" w:rsidRPr="000737A2">
              <w:rPr>
                <w:rFonts w:ascii="標楷體" w:eastAsia="標楷體" w:hAnsi="標楷體" w:cs="標楷體" w:hint="eastAsia"/>
                <w:sz w:val="24"/>
                <w:szCs w:val="24"/>
              </w:rPr>
              <w:t>對多元文化刺激接受度</w:t>
            </w:r>
            <w:r>
              <w:rPr>
                <w:rFonts w:ascii="標楷體" w:eastAsia="標楷體" w:hAnsi="標楷體" w:cs="標楷體" w:hint="eastAsia"/>
                <w:sz w:val="24"/>
                <w:szCs w:val="24"/>
              </w:rPr>
              <w:t>較</w:t>
            </w:r>
            <w:r w:rsidR="000737A2" w:rsidRPr="000737A2">
              <w:rPr>
                <w:rFonts w:ascii="標楷體" w:eastAsia="標楷體" w:hAnsi="標楷體" w:cs="標楷體" w:hint="eastAsia"/>
                <w:sz w:val="24"/>
                <w:szCs w:val="24"/>
              </w:rPr>
              <w:t>高</w:t>
            </w:r>
            <w:r w:rsidRPr="000737A2">
              <w:rPr>
                <w:rFonts w:ascii="標楷體" w:eastAsia="標楷體" w:hAnsi="標楷體" w:cs="標楷體" w:hint="eastAsia"/>
                <w:sz w:val="24"/>
                <w:szCs w:val="24"/>
              </w:rPr>
              <w:t>易</w:t>
            </w:r>
            <w:r>
              <w:rPr>
                <w:rFonts w:ascii="標楷體" w:eastAsia="標楷體" w:hAnsi="標楷體" w:cs="標楷體" w:hint="eastAsia"/>
                <w:sz w:val="24"/>
                <w:szCs w:val="24"/>
              </w:rPr>
              <w:t>受其</w:t>
            </w:r>
            <w:r w:rsidRPr="000737A2">
              <w:rPr>
                <w:rFonts w:ascii="標楷體" w:eastAsia="標楷體" w:hAnsi="標楷體" w:cs="標楷體" w:hint="eastAsia"/>
                <w:sz w:val="24"/>
                <w:szCs w:val="24"/>
              </w:rPr>
              <w:t>引導</w:t>
            </w:r>
            <w:r w:rsidR="000737A2" w:rsidRPr="000737A2">
              <w:rPr>
                <w:rFonts w:ascii="標楷體" w:eastAsia="標楷體" w:hAnsi="標楷體" w:cs="標楷體" w:hint="eastAsia"/>
                <w:sz w:val="24"/>
                <w:szCs w:val="24"/>
              </w:rPr>
              <w:t>。</w:t>
            </w:r>
          </w:p>
          <w:p w14:paraId="2BF51479" w14:textId="546D5652" w:rsidR="0068446F" w:rsidRPr="00D02A42" w:rsidRDefault="005934AA" w:rsidP="00D02A42">
            <w:pPr>
              <w:contextualSpacing/>
              <w:rPr>
                <w:rFonts w:ascii="標楷體" w:eastAsia="標楷體" w:hAnsi="標楷體" w:cs="Arial"/>
                <w:sz w:val="24"/>
                <w:szCs w:val="24"/>
              </w:rPr>
            </w:pPr>
            <w:r>
              <w:rPr>
                <w:rFonts w:ascii="標楷體" w:eastAsia="標楷體" w:hAnsi="標楷體" w:cs="Arial" w:hint="eastAsia"/>
                <w:sz w:val="24"/>
                <w:szCs w:val="24"/>
              </w:rPr>
              <w:t>2.</w:t>
            </w:r>
            <w:r w:rsidRPr="000737A2">
              <w:rPr>
                <w:rFonts w:ascii="標楷體" w:eastAsia="標楷體" w:hAnsi="標楷體" w:cs="Arial" w:hint="eastAsia"/>
                <w:sz w:val="24"/>
                <w:szCs w:val="24"/>
              </w:rPr>
              <w:t>鄰近國中多，競爭壓力大，學生外在誘因多。</w:t>
            </w:r>
          </w:p>
        </w:tc>
        <w:tc>
          <w:tcPr>
            <w:tcW w:w="4066" w:type="dxa"/>
          </w:tcPr>
          <w:p w14:paraId="757E6E57" w14:textId="677F3625" w:rsidR="0068446F" w:rsidRDefault="001C7393" w:rsidP="005C7EBA">
            <w:pPr>
              <w:ind w:left="-40"/>
              <w:contextualSpacing/>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增進教師專業成長及正向輔導管教等班級經營知能，協助學生常規發展。</w:t>
            </w:r>
          </w:p>
          <w:p w14:paraId="21EC2FC9" w14:textId="25807BF0" w:rsidR="000737A2" w:rsidRDefault="001C7393" w:rsidP="005C7EBA">
            <w:pPr>
              <w:ind w:left="-40"/>
              <w:contextualSpacing/>
              <w:rPr>
                <w:rFonts w:ascii="標楷體" w:eastAsia="標楷體" w:hAnsi="標楷體" w:cs="標楷體"/>
                <w:sz w:val="24"/>
                <w:szCs w:val="24"/>
              </w:rPr>
            </w:pPr>
            <w:r>
              <w:rPr>
                <w:rFonts w:ascii="標楷體" w:eastAsia="標楷體" w:hAnsi="標楷體" w:cs="標楷體" w:hint="eastAsia"/>
                <w:sz w:val="24"/>
                <w:szCs w:val="24"/>
              </w:rPr>
              <w:t>2.</w:t>
            </w:r>
            <w:r w:rsidR="000737A2" w:rsidRPr="000737A2">
              <w:rPr>
                <w:rFonts w:ascii="標楷體" w:eastAsia="標楷體" w:hAnsi="標楷體" w:cs="標楷體" w:hint="eastAsia"/>
                <w:sz w:val="24"/>
                <w:szCs w:val="24"/>
              </w:rPr>
              <w:t>針對學生多元特質，開發多元創新課程，以發揮學生優勢，創造高峰學習經驗</w:t>
            </w:r>
          </w:p>
          <w:p w14:paraId="741F3FB8" w14:textId="1C72C8DD" w:rsidR="000737A2" w:rsidRPr="00D10117" w:rsidRDefault="001C7393" w:rsidP="005C7EBA">
            <w:pPr>
              <w:ind w:left="-40"/>
              <w:contextualSpacing/>
              <w:rPr>
                <w:rFonts w:ascii="標楷體" w:eastAsia="標楷體" w:hAnsi="標楷體" w:cs="標楷體"/>
                <w:sz w:val="24"/>
                <w:szCs w:val="24"/>
              </w:rPr>
            </w:pPr>
            <w:r>
              <w:rPr>
                <w:rFonts w:ascii="標楷體" w:eastAsia="標楷體" w:hAnsi="標楷體" w:cs="標楷體" w:hint="eastAsia"/>
                <w:sz w:val="24"/>
                <w:szCs w:val="24"/>
              </w:rPr>
              <w:t>3.</w:t>
            </w:r>
            <w:r w:rsidR="000737A2" w:rsidRPr="000737A2">
              <w:rPr>
                <w:rFonts w:ascii="標楷體" w:eastAsia="標楷體" w:hAnsi="標楷體" w:cs="標楷體" w:hint="eastAsia"/>
                <w:sz w:val="24"/>
                <w:szCs w:val="24"/>
              </w:rPr>
              <w:t>提供成功經驗，增強學生自我認同</w:t>
            </w:r>
            <w:r w:rsidR="00776765">
              <w:rPr>
                <w:rFonts w:ascii="標楷體" w:eastAsia="標楷體" w:hAnsi="標楷體" w:cs="標楷體" w:hint="eastAsia"/>
                <w:sz w:val="24"/>
                <w:szCs w:val="24"/>
              </w:rPr>
              <w:t>。</w:t>
            </w:r>
          </w:p>
        </w:tc>
      </w:tr>
      <w:tr w:rsidR="0068446F" w:rsidRPr="00D10117" w14:paraId="144E3BE4" w14:textId="77777777" w:rsidTr="00D35EBD">
        <w:trPr>
          <w:trHeight w:val="624"/>
          <w:jc w:val="center"/>
        </w:trPr>
        <w:tc>
          <w:tcPr>
            <w:tcW w:w="846" w:type="dxa"/>
            <w:vMerge/>
            <w:vAlign w:val="center"/>
          </w:tcPr>
          <w:p w14:paraId="3B64D63B" w14:textId="77777777" w:rsidR="0068446F" w:rsidRPr="00D10117" w:rsidRDefault="0068446F" w:rsidP="000915B9">
            <w:pPr>
              <w:jc w:val="center"/>
              <w:rPr>
                <w:rFonts w:ascii="標楷體" w:eastAsia="標楷體" w:hAnsi="標楷體" w:cs="標楷體"/>
                <w:sz w:val="24"/>
                <w:szCs w:val="24"/>
              </w:rPr>
            </w:pPr>
          </w:p>
        </w:tc>
        <w:tc>
          <w:tcPr>
            <w:tcW w:w="850" w:type="dxa"/>
            <w:vMerge/>
            <w:vAlign w:val="center"/>
          </w:tcPr>
          <w:p w14:paraId="267B6A54"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67AAEAA3"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課業</w:t>
            </w:r>
          </w:p>
          <w:p w14:paraId="22F84C0E"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lastRenderedPageBreak/>
              <w:t>學習</w:t>
            </w:r>
          </w:p>
        </w:tc>
        <w:tc>
          <w:tcPr>
            <w:tcW w:w="4065" w:type="dxa"/>
          </w:tcPr>
          <w:p w14:paraId="64CCF435" w14:textId="72076FF0" w:rsidR="0068446F" w:rsidRDefault="005934AA"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1.</w:t>
            </w:r>
            <w:proofErr w:type="gramStart"/>
            <w:r w:rsidR="00D02A42">
              <w:rPr>
                <w:rFonts w:ascii="標楷體" w:eastAsia="標楷體" w:hAnsi="標楷體" w:cs="標楷體" w:hint="eastAsia"/>
                <w:sz w:val="24"/>
                <w:szCs w:val="24"/>
              </w:rPr>
              <w:t>配合</w:t>
            </w:r>
            <w:r w:rsidRPr="005934AA">
              <w:rPr>
                <w:rFonts w:ascii="標楷體" w:eastAsia="標楷體" w:hAnsi="標楷體" w:cs="標楷體" w:hint="eastAsia"/>
                <w:sz w:val="24"/>
                <w:szCs w:val="24"/>
              </w:rPr>
              <w:t>課綱</w:t>
            </w:r>
            <w:proofErr w:type="gramEnd"/>
            <w:r w:rsidR="00D02A42">
              <w:rPr>
                <w:rFonts w:ascii="標楷體" w:eastAsia="標楷體" w:hAnsi="標楷體" w:cs="標楷體" w:hint="eastAsia"/>
                <w:sz w:val="24"/>
                <w:szCs w:val="24"/>
              </w:rPr>
              <w:t>，</w:t>
            </w:r>
            <w:r w:rsidRPr="005934AA">
              <w:rPr>
                <w:rFonts w:ascii="標楷體" w:eastAsia="標楷體" w:hAnsi="標楷體" w:cs="標楷體" w:hint="eastAsia"/>
                <w:sz w:val="24"/>
                <w:szCs w:val="24"/>
              </w:rPr>
              <w:t>活化教學課程，藉</w:t>
            </w:r>
            <w:r w:rsidR="00D02A42">
              <w:rPr>
                <w:rFonts w:ascii="標楷體" w:eastAsia="標楷體" w:hAnsi="標楷體" w:cs="標楷體" w:hint="eastAsia"/>
                <w:sz w:val="24"/>
                <w:szCs w:val="24"/>
              </w:rPr>
              <w:t>此</w:t>
            </w:r>
            <w:r w:rsidRPr="005934AA">
              <w:rPr>
                <w:rFonts w:ascii="標楷體" w:eastAsia="標楷體" w:hAnsi="標楷體" w:cs="標楷體" w:hint="eastAsia"/>
                <w:sz w:val="24"/>
                <w:szCs w:val="24"/>
              </w:rPr>
              <w:t>提升學生學習動機。</w:t>
            </w:r>
          </w:p>
          <w:p w14:paraId="2BEFEFF3" w14:textId="3B9A9D11" w:rsidR="005934AA" w:rsidRDefault="00D02A42"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2.多數</w:t>
            </w:r>
            <w:r w:rsidR="005934AA" w:rsidRPr="005934AA">
              <w:rPr>
                <w:rFonts w:ascii="標楷體" w:eastAsia="標楷體" w:hAnsi="標楷體" w:cs="標楷體" w:hint="eastAsia"/>
                <w:sz w:val="24"/>
                <w:szCs w:val="24"/>
              </w:rPr>
              <w:t>家長重視學生課業</w:t>
            </w:r>
            <w:r>
              <w:rPr>
                <w:rFonts w:ascii="標楷體" w:eastAsia="標楷體" w:hAnsi="標楷體" w:cs="標楷體" w:hint="eastAsia"/>
                <w:sz w:val="24"/>
                <w:szCs w:val="24"/>
              </w:rPr>
              <w:t>表現</w:t>
            </w:r>
            <w:r w:rsidR="005934AA" w:rsidRPr="005934AA">
              <w:rPr>
                <w:rFonts w:ascii="標楷體" w:eastAsia="標楷體" w:hAnsi="標楷體" w:cs="標楷體" w:hint="eastAsia"/>
                <w:sz w:val="24"/>
                <w:szCs w:val="24"/>
              </w:rPr>
              <w:t>，</w:t>
            </w:r>
            <w:r>
              <w:rPr>
                <w:rFonts w:ascii="標楷體" w:eastAsia="標楷體" w:hAnsi="標楷體" w:cs="標楷體" w:hint="eastAsia"/>
                <w:sz w:val="24"/>
                <w:szCs w:val="24"/>
              </w:rPr>
              <w:t>課後</w:t>
            </w:r>
            <w:r w:rsidR="005934AA" w:rsidRPr="005934AA">
              <w:rPr>
                <w:rFonts w:ascii="標楷體" w:eastAsia="標楷體" w:hAnsi="標楷體" w:cs="標楷體" w:hint="eastAsia"/>
                <w:sz w:val="24"/>
                <w:szCs w:val="24"/>
              </w:rPr>
              <w:t>補習人數</w:t>
            </w:r>
            <w:r>
              <w:rPr>
                <w:rFonts w:ascii="標楷體" w:eastAsia="標楷體" w:hAnsi="標楷體" w:cs="標楷體" w:hint="eastAsia"/>
                <w:sz w:val="24"/>
                <w:szCs w:val="24"/>
              </w:rPr>
              <w:t>較</w:t>
            </w:r>
            <w:r w:rsidR="005934AA" w:rsidRPr="005934AA">
              <w:rPr>
                <w:rFonts w:ascii="標楷體" w:eastAsia="標楷體" w:hAnsi="標楷體" w:cs="標楷體" w:hint="eastAsia"/>
                <w:sz w:val="24"/>
                <w:szCs w:val="24"/>
              </w:rPr>
              <w:t>多。</w:t>
            </w:r>
          </w:p>
          <w:p w14:paraId="45A04D6D" w14:textId="77777777" w:rsidR="00D02A42" w:rsidRDefault="00D02A42" w:rsidP="00D02A42">
            <w:pPr>
              <w:rPr>
                <w:rFonts w:ascii="標楷體" w:eastAsia="標楷體" w:hAnsi="標楷體" w:cs="標楷體"/>
                <w:sz w:val="24"/>
                <w:szCs w:val="24"/>
              </w:rPr>
            </w:pPr>
            <w:r>
              <w:rPr>
                <w:rFonts w:ascii="標楷體" w:eastAsia="標楷體" w:hAnsi="標楷體" w:cs="標楷體" w:hint="eastAsia"/>
                <w:sz w:val="24"/>
                <w:szCs w:val="24"/>
              </w:rPr>
              <w:t>3.</w:t>
            </w:r>
            <w:r w:rsidRPr="00D02A42">
              <w:rPr>
                <w:rFonts w:ascii="標楷體" w:eastAsia="標楷體" w:hAnsi="標楷體" w:cs="標楷體" w:hint="eastAsia"/>
                <w:sz w:val="24"/>
                <w:szCs w:val="24"/>
              </w:rPr>
              <w:t>學生可塑性高，教師</w:t>
            </w:r>
            <w:r>
              <w:rPr>
                <w:rFonts w:ascii="標楷體" w:eastAsia="標楷體" w:hAnsi="標楷體" w:cs="標楷體" w:hint="eastAsia"/>
                <w:sz w:val="24"/>
                <w:szCs w:val="24"/>
              </w:rPr>
              <w:t>教導下</w:t>
            </w:r>
            <w:r w:rsidRPr="00D02A42">
              <w:rPr>
                <w:rFonts w:ascii="標楷體" w:eastAsia="標楷體" w:hAnsi="標楷體" w:cs="標楷體" w:hint="eastAsia"/>
                <w:sz w:val="24"/>
                <w:szCs w:val="24"/>
              </w:rPr>
              <w:t>學生學習能力漸高</w:t>
            </w:r>
            <w:r>
              <w:rPr>
                <w:rFonts w:ascii="標楷體" w:eastAsia="標楷體" w:hAnsi="標楷體" w:cs="標楷體" w:hint="eastAsia"/>
                <w:sz w:val="24"/>
                <w:szCs w:val="24"/>
              </w:rPr>
              <w:t>。</w:t>
            </w:r>
          </w:p>
          <w:p w14:paraId="2A8A6A96" w14:textId="45B1F86C" w:rsidR="00D02A42" w:rsidRPr="00D10117" w:rsidRDefault="00D02A42" w:rsidP="00D02A42">
            <w:pPr>
              <w:rPr>
                <w:rFonts w:ascii="標楷體" w:eastAsia="標楷體" w:hAnsi="標楷體" w:cs="標楷體"/>
                <w:sz w:val="24"/>
                <w:szCs w:val="24"/>
              </w:rPr>
            </w:pPr>
            <w:r>
              <w:rPr>
                <w:rFonts w:ascii="標楷體" w:eastAsia="標楷體" w:hAnsi="標楷體" w:cs="標楷體" w:hint="eastAsia"/>
                <w:sz w:val="24"/>
                <w:szCs w:val="24"/>
              </w:rPr>
              <w:t>4.</w:t>
            </w:r>
            <w:r w:rsidRPr="00D02A42">
              <w:rPr>
                <w:rFonts w:ascii="標楷體" w:eastAsia="標楷體" w:hAnsi="標楷體" w:cs="標楷體" w:hint="eastAsia"/>
                <w:sz w:val="24"/>
                <w:szCs w:val="24"/>
              </w:rPr>
              <w:t>透過網路資源</w:t>
            </w:r>
            <w:proofErr w:type="gramStart"/>
            <w:r w:rsidRPr="00D02A42">
              <w:rPr>
                <w:rFonts w:ascii="標楷體" w:eastAsia="標楷體" w:hAnsi="標楷體" w:cs="標楷體" w:hint="eastAsia"/>
                <w:sz w:val="24"/>
                <w:szCs w:val="24"/>
              </w:rPr>
              <w:t>和線上</w:t>
            </w:r>
            <w:r>
              <w:rPr>
                <w:rFonts w:ascii="標楷體" w:eastAsia="標楷體" w:hAnsi="標楷體" w:cs="標楷體" w:hint="eastAsia"/>
                <w:sz w:val="24"/>
                <w:szCs w:val="24"/>
              </w:rPr>
              <w:t>平台</w:t>
            </w:r>
            <w:proofErr w:type="gramEnd"/>
            <w:r w:rsidRPr="00D02A42">
              <w:rPr>
                <w:rFonts w:ascii="標楷體" w:eastAsia="標楷體" w:hAnsi="標楷體" w:cs="標楷體" w:hint="eastAsia"/>
                <w:sz w:val="24"/>
                <w:szCs w:val="24"/>
              </w:rPr>
              <w:t>，學生可以獲得更多的學習材料和課外輔助</w:t>
            </w:r>
            <w:r>
              <w:rPr>
                <w:rFonts w:ascii="標楷體" w:eastAsia="標楷體" w:hAnsi="標楷體" w:cs="標楷體" w:hint="eastAsia"/>
                <w:sz w:val="24"/>
                <w:szCs w:val="24"/>
              </w:rPr>
              <w:t>。</w:t>
            </w:r>
          </w:p>
        </w:tc>
        <w:tc>
          <w:tcPr>
            <w:tcW w:w="4065" w:type="dxa"/>
          </w:tcPr>
          <w:p w14:paraId="6A77B40B" w14:textId="53B2A978" w:rsidR="00D02A42" w:rsidRDefault="00D02A42"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1.</w:t>
            </w:r>
            <w:r w:rsidRPr="00D02A42">
              <w:rPr>
                <w:rFonts w:ascii="標楷體" w:eastAsia="標楷體" w:hAnsi="標楷體" w:cs="標楷體" w:hint="eastAsia"/>
                <w:sz w:val="24"/>
                <w:szCs w:val="24"/>
              </w:rPr>
              <w:t>學生可能面臨過多的信息來源，不知道如何篩選和有效利用學習資源</w:t>
            </w:r>
            <w:r>
              <w:rPr>
                <w:rFonts w:ascii="標楷體" w:eastAsia="標楷體" w:hAnsi="標楷體" w:cs="標楷體" w:hint="eastAsia"/>
                <w:sz w:val="24"/>
                <w:szCs w:val="24"/>
              </w:rPr>
              <w:t>。</w:t>
            </w:r>
          </w:p>
          <w:p w14:paraId="205A856C" w14:textId="27C7C9F3" w:rsidR="0068446F" w:rsidRDefault="00D02A42"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2.</w:t>
            </w:r>
            <w:r w:rsidR="005934AA" w:rsidRPr="005934AA">
              <w:rPr>
                <w:rFonts w:ascii="標楷體" w:eastAsia="標楷體" w:hAnsi="標楷體" w:cs="標楷體" w:hint="eastAsia"/>
                <w:sz w:val="24"/>
                <w:szCs w:val="24"/>
              </w:rPr>
              <w:t>學習動機呈現兩極化</w:t>
            </w:r>
            <w:r>
              <w:rPr>
                <w:rFonts w:ascii="標楷體" w:eastAsia="標楷體" w:hAnsi="標楷體" w:cs="標楷體" w:hint="eastAsia"/>
                <w:sz w:val="24"/>
                <w:szCs w:val="24"/>
              </w:rPr>
              <w:t>，</w:t>
            </w:r>
            <w:r w:rsidR="005934AA" w:rsidRPr="005934AA">
              <w:rPr>
                <w:rFonts w:ascii="標楷體" w:eastAsia="標楷體" w:hAnsi="標楷體" w:cs="標楷體" w:hint="eastAsia"/>
                <w:sz w:val="24"/>
                <w:szCs w:val="24"/>
              </w:rPr>
              <w:t>部分學生挫折容忍度低，</w:t>
            </w:r>
            <w:r w:rsidRPr="005934AA">
              <w:rPr>
                <w:rFonts w:ascii="標楷體" w:eastAsia="標楷體" w:hAnsi="標楷體" w:cs="標楷體" w:hint="eastAsia"/>
                <w:sz w:val="24"/>
                <w:szCs w:val="24"/>
              </w:rPr>
              <w:t>班級教學內容難易拿捏困難</w:t>
            </w:r>
            <w:r w:rsidR="005934AA" w:rsidRPr="005934AA">
              <w:rPr>
                <w:rFonts w:ascii="標楷體" w:eastAsia="標楷體" w:hAnsi="標楷體" w:cs="標楷體" w:hint="eastAsia"/>
                <w:sz w:val="24"/>
                <w:szCs w:val="24"/>
              </w:rPr>
              <w:t>。</w:t>
            </w:r>
          </w:p>
          <w:p w14:paraId="1B27CA7F" w14:textId="249A119C" w:rsidR="005934AA" w:rsidRPr="00D10117" w:rsidRDefault="00D02A42" w:rsidP="00D02A42">
            <w:pPr>
              <w:rPr>
                <w:rFonts w:ascii="標楷體" w:eastAsia="標楷體" w:hAnsi="標楷體" w:cs="標楷體"/>
                <w:sz w:val="24"/>
                <w:szCs w:val="24"/>
              </w:rPr>
            </w:pPr>
            <w:r>
              <w:rPr>
                <w:rFonts w:ascii="標楷體" w:eastAsia="標楷體" w:hAnsi="標楷體" w:cs="標楷體" w:hint="eastAsia"/>
                <w:sz w:val="24"/>
                <w:szCs w:val="24"/>
              </w:rPr>
              <w:t>3.少數</w:t>
            </w:r>
            <w:r w:rsidR="005934AA" w:rsidRPr="005934AA">
              <w:rPr>
                <w:rFonts w:ascii="標楷體" w:eastAsia="標楷體" w:hAnsi="標楷體" w:cs="標楷體" w:hint="eastAsia"/>
                <w:sz w:val="24"/>
                <w:szCs w:val="24"/>
              </w:rPr>
              <w:t>家庭功能薄弱，造成學生無心於課業的學習</w:t>
            </w:r>
            <w:r w:rsidR="00776765">
              <w:rPr>
                <w:rFonts w:ascii="標楷體" w:eastAsia="標楷體" w:hAnsi="標楷體" w:cs="標楷體" w:hint="eastAsia"/>
                <w:sz w:val="24"/>
                <w:szCs w:val="24"/>
              </w:rPr>
              <w:t>。</w:t>
            </w:r>
          </w:p>
        </w:tc>
        <w:tc>
          <w:tcPr>
            <w:tcW w:w="4066" w:type="dxa"/>
          </w:tcPr>
          <w:p w14:paraId="7D39DF86" w14:textId="77777777" w:rsidR="0068446F" w:rsidRDefault="001C7393"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1.配合班班用平板，將資訊科技、教育平台軟體融入教學活動，</w:t>
            </w:r>
            <w:r w:rsidR="005934AA">
              <w:rPr>
                <w:rFonts w:ascii="標楷體" w:eastAsia="標楷體" w:hAnsi="標楷體" w:cs="標楷體" w:hint="eastAsia"/>
                <w:sz w:val="24"/>
                <w:szCs w:val="24"/>
              </w:rPr>
              <w:t>增強學生學習動機。</w:t>
            </w:r>
          </w:p>
          <w:p w14:paraId="22952DBA" w14:textId="77777777" w:rsidR="005934AA" w:rsidRDefault="005934AA" w:rsidP="005934AA">
            <w:pPr>
              <w:rPr>
                <w:rFonts w:ascii="標楷體" w:eastAsia="標楷體" w:hAnsi="標楷體" w:cs="標楷體"/>
                <w:sz w:val="24"/>
                <w:szCs w:val="24"/>
              </w:rPr>
            </w:pPr>
            <w:r>
              <w:rPr>
                <w:rFonts w:ascii="標楷體" w:eastAsia="標楷體" w:hAnsi="標楷體" w:cs="標楷體" w:hint="eastAsia"/>
                <w:sz w:val="24"/>
                <w:szCs w:val="24"/>
              </w:rPr>
              <w:lastRenderedPageBreak/>
              <w:t>2.透過學習扶助課程扶弱，強化學生基本學力。</w:t>
            </w:r>
          </w:p>
          <w:p w14:paraId="57F8389D" w14:textId="77777777" w:rsidR="005934AA" w:rsidRDefault="005934AA" w:rsidP="005934AA">
            <w:pPr>
              <w:rPr>
                <w:rFonts w:ascii="標楷體" w:eastAsia="標楷體" w:hAnsi="標楷體" w:cs="標楷體"/>
                <w:sz w:val="24"/>
                <w:szCs w:val="24"/>
              </w:rPr>
            </w:pPr>
            <w:r>
              <w:rPr>
                <w:rFonts w:ascii="標楷體" w:eastAsia="標楷體" w:hAnsi="標楷體" w:cs="標楷體" w:hint="eastAsia"/>
                <w:sz w:val="24"/>
                <w:szCs w:val="24"/>
              </w:rPr>
              <w:t>3.</w:t>
            </w:r>
            <w:r w:rsidRPr="005934AA">
              <w:rPr>
                <w:rFonts w:ascii="標楷體" w:eastAsia="標楷體" w:hAnsi="標楷體" w:cs="標楷體" w:hint="eastAsia"/>
                <w:sz w:val="24"/>
                <w:szCs w:val="24"/>
              </w:rPr>
              <w:t>推展多元</w:t>
            </w:r>
            <w:r>
              <w:rPr>
                <w:rFonts w:ascii="標楷體" w:eastAsia="標楷體" w:hAnsi="標楷體" w:cs="標楷體" w:hint="eastAsia"/>
                <w:sz w:val="24"/>
                <w:szCs w:val="24"/>
              </w:rPr>
              <w:t>創新</w:t>
            </w:r>
            <w:r w:rsidRPr="005934AA">
              <w:rPr>
                <w:rFonts w:ascii="標楷體" w:eastAsia="標楷體" w:hAnsi="標楷體" w:cs="標楷體" w:hint="eastAsia"/>
                <w:sz w:val="24"/>
                <w:szCs w:val="24"/>
              </w:rPr>
              <w:t>教學</w:t>
            </w:r>
            <w:r>
              <w:rPr>
                <w:rFonts w:ascii="標楷體" w:eastAsia="標楷體" w:hAnsi="標楷體" w:cs="標楷體" w:hint="eastAsia"/>
                <w:sz w:val="24"/>
                <w:szCs w:val="24"/>
              </w:rPr>
              <w:t>模式</w:t>
            </w:r>
            <w:r w:rsidRPr="005934AA">
              <w:rPr>
                <w:rFonts w:ascii="標楷體" w:eastAsia="標楷體" w:hAnsi="標楷體" w:cs="標楷體" w:hint="eastAsia"/>
                <w:sz w:val="24"/>
                <w:szCs w:val="24"/>
              </w:rPr>
              <w:t>。</w:t>
            </w:r>
          </w:p>
          <w:p w14:paraId="609020FC" w14:textId="44AFD3C0" w:rsidR="00D02A42" w:rsidRPr="00D10117" w:rsidRDefault="00D02A42" w:rsidP="005934AA">
            <w:pPr>
              <w:rPr>
                <w:rFonts w:ascii="標楷體" w:eastAsia="標楷體" w:hAnsi="標楷體" w:cs="標楷體"/>
                <w:sz w:val="24"/>
                <w:szCs w:val="24"/>
              </w:rPr>
            </w:pPr>
            <w:r>
              <w:rPr>
                <w:rFonts w:ascii="標楷體" w:eastAsia="標楷體" w:hAnsi="標楷體" w:cs="標楷體" w:hint="eastAsia"/>
                <w:sz w:val="24"/>
                <w:szCs w:val="24"/>
              </w:rPr>
              <w:t>4.</w:t>
            </w:r>
            <w:r w:rsidRPr="00D02A42">
              <w:rPr>
                <w:rFonts w:ascii="標楷體" w:eastAsia="標楷體" w:hAnsi="標楷體" w:cs="標楷體" w:hint="eastAsia"/>
                <w:sz w:val="24"/>
                <w:szCs w:val="24"/>
              </w:rPr>
              <w:t>建立教師和學生之間的溝通渠道，及時解決學習中的問題，提供心理和學習指導。</w:t>
            </w:r>
          </w:p>
        </w:tc>
      </w:tr>
      <w:tr w:rsidR="0068446F" w:rsidRPr="00D10117" w14:paraId="2433F3BB" w14:textId="77777777" w:rsidTr="00D35EBD">
        <w:trPr>
          <w:trHeight w:val="624"/>
          <w:jc w:val="center"/>
        </w:trPr>
        <w:tc>
          <w:tcPr>
            <w:tcW w:w="846" w:type="dxa"/>
            <w:vMerge/>
            <w:vAlign w:val="center"/>
          </w:tcPr>
          <w:p w14:paraId="185C533A"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ign w:val="center"/>
          </w:tcPr>
          <w:p w14:paraId="28F190CB"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564C827A"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社團</w:t>
            </w:r>
          </w:p>
          <w:p w14:paraId="50366E24"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活動</w:t>
            </w:r>
          </w:p>
        </w:tc>
        <w:tc>
          <w:tcPr>
            <w:tcW w:w="4065" w:type="dxa"/>
          </w:tcPr>
          <w:p w14:paraId="07E66994" w14:textId="77777777" w:rsidR="0068446F" w:rsidRDefault="00D02A42" w:rsidP="005C7EBA">
            <w:pPr>
              <w:rPr>
                <w:rFonts w:ascii="標楷體" w:eastAsia="標楷體" w:hAnsi="標楷體" w:cs="標楷體"/>
                <w:sz w:val="24"/>
                <w:szCs w:val="24"/>
              </w:rPr>
            </w:pPr>
            <w:r>
              <w:rPr>
                <w:rFonts w:ascii="標楷體" w:eastAsia="標楷體" w:hAnsi="標楷體" w:cs="標楷體" w:hint="eastAsia"/>
                <w:sz w:val="24"/>
                <w:szCs w:val="24"/>
              </w:rPr>
              <w:t>1.</w:t>
            </w:r>
            <w:r w:rsidRPr="00D02A42">
              <w:rPr>
                <w:rFonts w:ascii="標楷體" w:eastAsia="標楷體" w:hAnsi="標楷體" w:cs="標楷體" w:hint="eastAsia"/>
                <w:sz w:val="24"/>
                <w:szCs w:val="24"/>
              </w:rPr>
              <w:t>社團活動能夠幫助學生發掘和發展多方面的興趣愛好，促進全面發展</w:t>
            </w:r>
            <w:r>
              <w:rPr>
                <w:rFonts w:ascii="標楷體" w:eastAsia="標楷體" w:hAnsi="標楷體" w:cs="標楷體" w:hint="eastAsia"/>
                <w:sz w:val="24"/>
                <w:szCs w:val="24"/>
              </w:rPr>
              <w:t>。</w:t>
            </w:r>
          </w:p>
          <w:p w14:paraId="5722A0BC" w14:textId="77777777" w:rsidR="00D02A42" w:rsidRDefault="00D02A42" w:rsidP="005C7EBA">
            <w:pPr>
              <w:rPr>
                <w:rFonts w:ascii="標楷體" w:eastAsia="標楷體" w:hAnsi="標楷體" w:cs="標楷體"/>
                <w:sz w:val="24"/>
                <w:szCs w:val="24"/>
              </w:rPr>
            </w:pPr>
            <w:r>
              <w:rPr>
                <w:rFonts w:ascii="標楷體" w:eastAsia="標楷體" w:hAnsi="標楷體" w:cs="標楷體" w:hint="eastAsia"/>
                <w:sz w:val="24"/>
                <w:szCs w:val="24"/>
              </w:rPr>
              <w:t>2.</w:t>
            </w:r>
            <w:r w:rsidRPr="00D02A42">
              <w:rPr>
                <w:rFonts w:ascii="標楷體" w:eastAsia="標楷體" w:hAnsi="標楷體" w:cs="標楷體" w:hint="eastAsia"/>
                <w:sz w:val="24"/>
                <w:szCs w:val="24"/>
              </w:rPr>
              <w:t>增強學生的人際交往能力，學會與他人合作和溝通。</w:t>
            </w:r>
          </w:p>
          <w:p w14:paraId="4958CF17" w14:textId="77777777" w:rsidR="00D02A42" w:rsidRDefault="00D02A42" w:rsidP="005C7EBA">
            <w:pPr>
              <w:rPr>
                <w:rFonts w:ascii="標楷體" w:eastAsia="標楷體" w:hAnsi="標楷體" w:cs="標楷體"/>
                <w:sz w:val="24"/>
                <w:szCs w:val="24"/>
              </w:rPr>
            </w:pPr>
            <w:r>
              <w:rPr>
                <w:rFonts w:ascii="標楷體" w:eastAsia="標楷體" w:hAnsi="標楷體" w:cs="標楷體" w:hint="eastAsia"/>
                <w:sz w:val="24"/>
                <w:szCs w:val="24"/>
              </w:rPr>
              <w:t>3.</w:t>
            </w:r>
            <w:r w:rsidRPr="00D02A42">
              <w:rPr>
                <w:rFonts w:ascii="標楷體" w:eastAsia="標楷體" w:hAnsi="標楷體" w:cs="標楷體" w:hint="eastAsia"/>
                <w:sz w:val="24"/>
                <w:szCs w:val="24"/>
              </w:rPr>
              <w:t>社團活動提供了課堂外的學習機會，學生可以學到課堂上未涵蓋的知識和技能。</w:t>
            </w:r>
          </w:p>
          <w:p w14:paraId="532C4387" w14:textId="2AF7DD61" w:rsidR="00D02A42" w:rsidRPr="00D02A42" w:rsidRDefault="00D02A42" w:rsidP="005C7EBA">
            <w:pPr>
              <w:rPr>
                <w:rFonts w:ascii="標楷體" w:eastAsia="標楷體" w:hAnsi="標楷體" w:cs="標楷體"/>
                <w:sz w:val="24"/>
                <w:szCs w:val="24"/>
              </w:rPr>
            </w:pPr>
            <w:r>
              <w:rPr>
                <w:rFonts w:ascii="標楷體" w:eastAsia="標楷體" w:hAnsi="標楷體" w:cs="標楷體" w:hint="eastAsia"/>
                <w:sz w:val="24"/>
                <w:szCs w:val="24"/>
              </w:rPr>
              <w:t>4.</w:t>
            </w:r>
            <w:r w:rsidRPr="00D02A42">
              <w:rPr>
                <w:rFonts w:ascii="標楷體" w:eastAsia="標楷體" w:hAnsi="標楷體" w:cs="標楷體" w:hint="eastAsia"/>
                <w:sz w:val="24"/>
                <w:szCs w:val="24"/>
              </w:rPr>
              <w:t>參加社團活動並取得成就能夠幫助學生建立自信心，提升自我認同感。</w:t>
            </w:r>
          </w:p>
        </w:tc>
        <w:tc>
          <w:tcPr>
            <w:tcW w:w="4065" w:type="dxa"/>
          </w:tcPr>
          <w:p w14:paraId="6977C840" w14:textId="77777777" w:rsidR="0068446F" w:rsidRDefault="00C409F8" w:rsidP="005C7EBA">
            <w:pPr>
              <w:rPr>
                <w:rFonts w:ascii="標楷體" w:eastAsia="標楷體" w:hAnsi="標楷體" w:cs="標楷體"/>
                <w:sz w:val="24"/>
                <w:szCs w:val="24"/>
              </w:rPr>
            </w:pPr>
            <w:r>
              <w:rPr>
                <w:rFonts w:ascii="標楷體" w:eastAsia="標楷體" w:hAnsi="標楷體" w:cs="標楷體" w:hint="eastAsia"/>
                <w:sz w:val="24"/>
                <w:szCs w:val="24"/>
              </w:rPr>
              <w:t>1.少數學</w:t>
            </w:r>
            <w:r w:rsidRPr="00C409F8">
              <w:rPr>
                <w:rFonts w:ascii="標楷體" w:eastAsia="標楷體" w:hAnsi="標楷體" w:cs="標楷體" w:hint="eastAsia"/>
                <w:sz w:val="24"/>
                <w:szCs w:val="24"/>
              </w:rPr>
              <w:t>生可能因為性格內向或其他原因，</w:t>
            </w:r>
            <w:r>
              <w:rPr>
                <w:rFonts w:ascii="標楷體" w:eastAsia="標楷體" w:hAnsi="標楷體" w:cs="標楷體" w:hint="eastAsia"/>
                <w:sz w:val="24"/>
                <w:szCs w:val="24"/>
              </w:rPr>
              <w:t>較</w:t>
            </w:r>
            <w:r w:rsidRPr="00C409F8">
              <w:rPr>
                <w:rFonts w:ascii="標楷體" w:eastAsia="標楷體" w:hAnsi="標楷體" w:cs="標楷體" w:hint="eastAsia"/>
                <w:sz w:val="24"/>
                <w:szCs w:val="24"/>
              </w:rPr>
              <w:t>不願意參加社團活動，錯失發展機會。</w:t>
            </w:r>
          </w:p>
          <w:p w14:paraId="642773D3" w14:textId="79E7D1F4" w:rsidR="00C409F8" w:rsidRPr="00D02A42" w:rsidRDefault="00C409F8" w:rsidP="005C7EBA">
            <w:pPr>
              <w:rPr>
                <w:rFonts w:ascii="標楷體" w:eastAsia="標楷體" w:hAnsi="標楷體" w:cs="標楷體"/>
                <w:sz w:val="24"/>
                <w:szCs w:val="24"/>
              </w:rPr>
            </w:pPr>
            <w:r>
              <w:rPr>
                <w:rFonts w:ascii="標楷體" w:eastAsia="標楷體" w:hAnsi="標楷體" w:cs="標楷體" w:hint="eastAsia"/>
                <w:sz w:val="24"/>
                <w:szCs w:val="24"/>
              </w:rPr>
              <w:t>2.校園空間有限</w:t>
            </w:r>
            <w:r w:rsidRPr="00C409F8">
              <w:rPr>
                <w:rFonts w:ascii="標楷體" w:eastAsia="標楷體" w:hAnsi="標楷體" w:cs="標楷體" w:hint="eastAsia"/>
                <w:sz w:val="24"/>
                <w:szCs w:val="24"/>
              </w:rPr>
              <w:t>活動場地及器具皆有限制</w:t>
            </w:r>
            <w:r>
              <w:rPr>
                <w:rFonts w:ascii="標楷體" w:eastAsia="標楷體" w:hAnsi="標楷體" w:cs="標楷體" w:hint="eastAsia"/>
                <w:sz w:val="24"/>
                <w:szCs w:val="24"/>
              </w:rPr>
              <w:t>。</w:t>
            </w:r>
          </w:p>
        </w:tc>
        <w:tc>
          <w:tcPr>
            <w:tcW w:w="4066" w:type="dxa"/>
          </w:tcPr>
          <w:p w14:paraId="17890265" w14:textId="0A16ED27" w:rsidR="00C409F8" w:rsidRDefault="00C409F8" w:rsidP="00C409F8">
            <w:pPr>
              <w:rPr>
                <w:rFonts w:ascii="標楷體" w:eastAsia="標楷體" w:hAnsi="標楷體" w:cs="標楷體"/>
                <w:sz w:val="24"/>
                <w:szCs w:val="24"/>
              </w:rPr>
            </w:pPr>
            <w:r>
              <w:rPr>
                <w:rFonts w:ascii="標楷體" w:eastAsia="標楷體" w:hAnsi="標楷體" w:cs="標楷體" w:hint="eastAsia"/>
                <w:sz w:val="24"/>
                <w:szCs w:val="24"/>
              </w:rPr>
              <w:t>1.</w:t>
            </w:r>
            <w:r w:rsidR="00D43EC7" w:rsidRPr="00D43EC7">
              <w:rPr>
                <w:rFonts w:ascii="標楷體" w:eastAsia="標楷體" w:hAnsi="標楷體" w:cs="標楷體" w:hint="eastAsia"/>
                <w:sz w:val="24"/>
                <w:szCs w:val="24"/>
              </w:rPr>
              <w:t>增加社團多元性，增聘專業師資</w:t>
            </w:r>
            <w:r>
              <w:rPr>
                <w:rFonts w:ascii="標楷體" w:eastAsia="標楷體" w:hAnsi="標楷體" w:cs="標楷體" w:hint="eastAsia"/>
                <w:sz w:val="24"/>
                <w:szCs w:val="24"/>
              </w:rPr>
              <w:t>供學生更多選擇</w:t>
            </w:r>
            <w:r w:rsidRPr="00C409F8">
              <w:rPr>
                <w:rFonts w:ascii="標楷體" w:eastAsia="標楷體" w:hAnsi="標楷體" w:cs="標楷體" w:hint="eastAsia"/>
                <w:sz w:val="24"/>
                <w:szCs w:val="24"/>
              </w:rPr>
              <w:t>滿足多樣化的興趣需求</w:t>
            </w:r>
            <w:r w:rsidR="00D43EC7" w:rsidRPr="00D43EC7">
              <w:rPr>
                <w:rFonts w:ascii="標楷體" w:eastAsia="標楷體" w:hAnsi="標楷體" w:cs="標楷體" w:hint="eastAsia"/>
                <w:sz w:val="24"/>
                <w:szCs w:val="24"/>
              </w:rPr>
              <w:t>。</w:t>
            </w:r>
          </w:p>
          <w:p w14:paraId="69567ECD" w14:textId="607AE32B" w:rsidR="00C409F8" w:rsidRDefault="00C409F8" w:rsidP="00C409F8">
            <w:pPr>
              <w:rPr>
                <w:rFonts w:ascii="標楷體" w:eastAsia="標楷體" w:hAnsi="標楷體" w:cs="標楷體"/>
                <w:sz w:val="24"/>
                <w:szCs w:val="24"/>
              </w:rPr>
            </w:pPr>
            <w:r>
              <w:rPr>
                <w:rFonts w:ascii="標楷體" w:eastAsia="標楷體" w:hAnsi="標楷體" w:cs="標楷體" w:hint="eastAsia"/>
                <w:sz w:val="24"/>
                <w:szCs w:val="24"/>
              </w:rPr>
              <w:t>2.</w:t>
            </w:r>
            <w:r w:rsidRPr="00D43EC7">
              <w:rPr>
                <w:rFonts w:ascii="標楷體" w:eastAsia="標楷體" w:hAnsi="標楷體" w:cs="標楷體" w:hint="eastAsia"/>
                <w:sz w:val="24"/>
                <w:szCs w:val="24"/>
              </w:rPr>
              <w:t>提供</w:t>
            </w:r>
            <w:r>
              <w:rPr>
                <w:rFonts w:ascii="標楷體" w:eastAsia="標楷體" w:hAnsi="標楷體" w:cs="標楷體" w:hint="eastAsia"/>
                <w:sz w:val="24"/>
                <w:szCs w:val="24"/>
              </w:rPr>
              <w:t>更</w:t>
            </w:r>
            <w:r w:rsidRPr="00D43EC7">
              <w:rPr>
                <w:rFonts w:ascii="標楷體" w:eastAsia="標楷體" w:hAnsi="標楷體" w:cs="標楷體" w:hint="eastAsia"/>
                <w:sz w:val="24"/>
                <w:szCs w:val="24"/>
              </w:rPr>
              <w:t>多元學習之社團，從活動中塑造人格</w:t>
            </w:r>
            <w:r w:rsidRPr="00C409F8">
              <w:rPr>
                <w:rFonts w:ascii="標楷體" w:eastAsia="標楷體" w:hAnsi="標楷體" w:cs="標楷體" w:hint="eastAsia"/>
                <w:sz w:val="24"/>
                <w:szCs w:val="24"/>
              </w:rPr>
              <w:t>，加強組織管理和活動策劃能力，提高活動質量</w:t>
            </w:r>
            <w:r w:rsidRPr="00D43EC7">
              <w:rPr>
                <w:rFonts w:ascii="標楷體" w:eastAsia="標楷體" w:hAnsi="標楷體" w:cs="標楷體" w:hint="eastAsia"/>
                <w:sz w:val="24"/>
                <w:szCs w:val="24"/>
              </w:rPr>
              <w:t>。</w:t>
            </w:r>
          </w:p>
          <w:p w14:paraId="58934110" w14:textId="6569D291" w:rsidR="00D43EC7" w:rsidRPr="00D10117" w:rsidRDefault="00C409F8" w:rsidP="00C409F8">
            <w:pPr>
              <w:rPr>
                <w:rFonts w:ascii="標楷體" w:eastAsia="標楷體" w:hAnsi="標楷體" w:cs="標楷體"/>
                <w:sz w:val="24"/>
                <w:szCs w:val="24"/>
              </w:rPr>
            </w:pPr>
            <w:r>
              <w:rPr>
                <w:rFonts w:ascii="標楷體" w:eastAsia="標楷體" w:hAnsi="標楷體" w:cs="標楷體" w:hint="eastAsia"/>
                <w:sz w:val="24"/>
                <w:szCs w:val="24"/>
              </w:rPr>
              <w:t>3</w:t>
            </w:r>
            <w:r w:rsidRPr="00D43EC7">
              <w:rPr>
                <w:rFonts w:ascii="標楷體" w:eastAsia="標楷體" w:hAnsi="標楷體" w:cs="標楷體" w:hint="eastAsia"/>
                <w:sz w:val="24"/>
                <w:szCs w:val="24"/>
              </w:rPr>
              <w:t>.整合社區</w:t>
            </w:r>
            <w:r>
              <w:rPr>
                <w:rFonts w:ascii="標楷體" w:eastAsia="標楷體" w:hAnsi="標楷體" w:cs="標楷體" w:hint="eastAsia"/>
                <w:sz w:val="24"/>
                <w:szCs w:val="24"/>
              </w:rPr>
              <w:t>資源</w:t>
            </w:r>
            <w:r w:rsidRPr="00D43EC7">
              <w:rPr>
                <w:rFonts w:ascii="標楷體" w:eastAsia="標楷體" w:hAnsi="標楷體" w:cs="標楷體" w:hint="eastAsia"/>
                <w:sz w:val="24"/>
                <w:szCs w:val="24"/>
              </w:rPr>
              <w:t>，融入社團與正式課程。</w:t>
            </w:r>
          </w:p>
        </w:tc>
      </w:tr>
      <w:tr w:rsidR="0068446F" w:rsidRPr="00D10117" w14:paraId="7C0F2E16" w14:textId="77777777" w:rsidTr="00D35EBD">
        <w:trPr>
          <w:trHeight w:val="624"/>
          <w:jc w:val="center"/>
        </w:trPr>
        <w:tc>
          <w:tcPr>
            <w:tcW w:w="846" w:type="dxa"/>
            <w:vMerge/>
            <w:vAlign w:val="center"/>
          </w:tcPr>
          <w:p w14:paraId="781A1C81"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ign w:val="center"/>
          </w:tcPr>
          <w:p w14:paraId="1CC47D52"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39088164"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服務</w:t>
            </w:r>
          </w:p>
          <w:p w14:paraId="1658A190"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學習</w:t>
            </w:r>
          </w:p>
        </w:tc>
        <w:tc>
          <w:tcPr>
            <w:tcW w:w="4065" w:type="dxa"/>
          </w:tcPr>
          <w:p w14:paraId="4EB47722" w14:textId="5DAB5B6A" w:rsidR="00765070" w:rsidRDefault="00765070" w:rsidP="005C7EBA">
            <w:pPr>
              <w:rPr>
                <w:rFonts w:ascii="標楷體" w:eastAsia="標楷體" w:hAnsi="標楷體" w:cs="標楷體"/>
                <w:sz w:val="24"/>
                <w:szCs w:val="24"/>
              </w:rPr>
            </w:pPr>
            <w:r>
              <w:rPr>
                <w:rFonts w:ascii="標楷體" w:eastAsia="標楷體" w:hAnsi="標楷體" w:cs="標楷體" w:hint="eastAsia"/>
                <w:sz w:val="24"/>
                <w:szCs w:val="24"/>
              </w:rPr>
              <w:t>1.</w:t>
            </w:r>
            <w:r w:rsidRPr="00765070">
              <w:rPr>
                <w:rFonts w:ascii="標楷體" w:eastAsia="標楷體" w:hAnsi="標楷體" w:cs="標楷體" w:hint="eastAsia"/>
                <w:sz w:val="24"/>
                <w:szCs w:val="24"/>
              </w:rPr>
              <w:t>有助於學生培養對社會的責任感和奉獻精神</w:t>
            </w:r>
            <w:r>
              <w:rPr>
                <w:rFonts w:ascii="標楷體" w:eastAsia="標楷體" w:hAnsi="標楷體" w:cs="標楷體" w:hint="eastAsia"/>
                <w:sz w:val="24"/>
                <w:szCs w:val="24"/>
              </w:rPr>
              <w:t>，</w:t>
            </w:r>
            <w:r w:rsidRPr="00765070">
              <w:rPr>
                <w:rFonts w:ascii="標楷體" w:eastAsia="標楷體" w:hAnsi="標楷體" w:cs="標楷體" w:hint="eastAsia"/>
                <w:sz w:val="24"/>
                <w:szCs w:val="24"/>
              </w:rPr>
              <w:t>建立正確的價值觀和同理心</w:t>
            </w:r>
            <w:r>
              <w:rPr>
                <w:rFonts w:ascii="標楷體" w:eastAsia="標楷體" w:hAnsi="標楷體" w:cs="標楷體" w:hint="eastAsia"/>
                <w:sz w:val="24"/>
                <w:szCs w:val="24"/>
              </w:rPr>
              <w:t>。</w:t>
            </w:r>
          </w:p>
          <w:p w14:paraId="2E301678" w14:textId="420CAFAD" w:rsidR="00765070" w:rsidRDefault="00765070" w:rsidP="005C7EBA">
            <w:pPr>
              <w:rPr>
                <w:rFonts w:ascii="標楷體" w:eastAsia="標楷體" w:hAnsi="標楷體" w:cs="標楷體"/>
                <w:sz w:val="24"/>
                <w:szCs w:val="24"/>
              </w:rPr>
            </w:pPr>
            <w:r>
              <w:rPr>
                <w:rFonts w:ascii="標楷體" w:eastAsia="標楷體" w:hAnsi="標楷體" w:cs="標楷體" w:hint="eastAsia"/>
                <w:sz w:val="24"/>
                <w:szCs w:val="24"/>
              </w:rPr>
              <w:t>2.</w:t>
            </w:r>
            <w:r w:rsidRPr="00765070">
              <w:rPr>
                <w:rFonts w:ascii="標楷體" w:eastAsia="標楷體" w:hAnsi="標楷體" w:cs="標楷體" w:hint="eastAsia"/>
                <w:sz w:val="24"/>
                <w:szCs w:val="24"/>
              </w:rPr>
              <w:t>提供了多元的學習經歷，幫助學生增強解決問題的能力</w:t>
            </w:r>
            <w:r>
              <w:rPr>
                <w:rFonts w:ascii="標楷體" w:eastAsia="標楷體" w:hAnsi="標楷體" w:cs="標楷體" w:hint="eastAsia"/>
                <w:sz w:val="24"/>
                <w:szCs w:val="24"/>
              </w:rPr>
              <w:t>。</w:t>
            </w:r>
          </w:p>
          <w:p w14:paraId="613AC8AF" w14:textId="1AB1F0EB" w:rsidR="0068446F" w:rsidRPr="00D10117" w:rsidRDefault="00765070" w:rsidP="005C7EBA">
            <w:pPr>
              <w:rPr>
                <w:rFonts w:ascii="標楷體" w:eastAsia="標楷體" w:hAnsi="標楷體" w:cs="標楷體"/>
                <w:sz w:val="24"/>
                <w:szCs w:val="24"/>
              </w:rPr>
            </w:pPr>
            <w:r>
              <w:rPr>
                <w:rFonts w:ascii="標楷體" w:eastAsia="標楷體" w:hAnsi="標楷體" w:cs="標楷體" w:hint="eastAsia"/>
                <w:sz w:val="24"/>
                <w:szCs w:val="24"/>
              </w:rPr>
              <w:t>3.</w:t>
            </w:r>
            <w:r w:rsidRPr="00765070">
              <w:rPr>
                <w:rFonts w:ascii="標楷體" w:eastAsia="標楷體" w:hAnsi="標楷體" w:cs="標楷體" w:hint="eastAsia"/>
                <w:sz w:val="24"/>
                <w:szCs w:val="24"/>
              </w:rPr>
              <w:t>行政及導師</w:t>
            </w:r>
            <w:r>
              <w:rPr>
                <w:rFonts w:ascii="標楷體" w:eastAsia="標楷體" w:hAnsi="標楷體" w:cs="標楷體" w:hint="eastAsia"/>
                <w:sz w:val="24"/>
                <w:szCs w:val="24"/>
              </w:rPr>
              <w:t>針</w:t>
            </w:r>
            <w:r w:rsidRPr="00765070">
              <w:rPr>
                <w:rFonts w:ascii="標楷體" w:eastAsia="標楷體" w:hAnsi="標楷體" w:cs="標楷體" w:hint="eastAsia"/>
                <w:sz w:val="24"/>
                <w:szCs w:val="24"/>
              </w:rPr>
              <w:t>對學生服務</w:t>
            </w:r>
            <w:r>
              <w:rPr>
                <w:rFonts w:ascii="標楷體" w:eastAsia="標楷體" w:hAnsi="標楷體" w:cs="標楷體" w:hint="eastAsia"/>
                <w:sz w:val="24"/>
                <w:szCs w:val="24"/>
              </w:rPr>
              <w:t>學習活動</w:t>
            </w:r>
            <w:r w:rsidRPr="00765070">
              <w:rPr>
                <w:rFonts w:ascii="標楷體" w:eastAsia="標楷體" w:hAnsi="標楷體" w:cs="標楷體" w:hint="eastAsia"/>
                <w:sz w:val="24"/>
                <w:szCs w:val="24"/>
              </w:rPr>
              <w:t>規劃大部分學生皆能</w:t>
            </w:r>
            <w:r>
              <w:rPr>
                <w:rFonts w:ascii="標楷體" w:eastAsia="標楷體" w:hAnsi="標楷體" w:cs="標楷體" w:hint="eastAsia"/>
                <w:sz w:val="24"/>
                <w:szCs w:val="24"/>
              </w:rPr>
              <w:t>完成</w:t>
            </w:r>
            <w:r w:rsidRPr="00765070">
              <w:rPr>
                <w:rFonts w:ascii="標楷體" w:eastAsia="標楷體" w:hAnsi="標楷體" w:cs="標楷體" w:hint="eastAsia"/>
                <w:sz w:val="24"/>
                <w:szCs w:val="24"/>
              </w:rPr>
              <w:t>時數</w:t>
            </w:r>
            <w:r>
              <w:rPr>
                <w:rFonts w:ascii="標楷體" w:eastAsia="標楷體" w:hAnsi="標楷體" w:cs="標楷體" w:hint="eastAsia"/>
                <w:sz w:val="24"/>
                <w:szCs w:val="24"/>
              </w:rPr>
              <w:t>。</w:t>
            </w:r>
          </w:p>
        </w:tc>
        <w:tc>
          <w:tcPr>
            <w:tcW w:w="4065" w:type="dxa"/>
          </w:tcPr>
          <w:p w14:paraId="05D69C48" w14:textId="7545A6F3" w:rsidR="00765070" w:rsidRDefault="00765070" w:rsidP="005C7EBA">
            <w:pPr>
              <w:rPr>
                <w:rFonts w:ascii="標楷體" w:eastAsia="標楷體" w:hAnsi="標楷體" w:cs="標楷體"/>
                <w:sz w:val="24"/>
                <w:szCs w:val="24"/>
              </w:rPr>
            </w:pPr>
            <w:r w:rsidRPr="00765070">
              <w:rPr>
                <w:rFonts w:ascii="標楷體" w:eastAsia="標楷體" w:hAnsi="標楷體" w:cs="標楷體" w:hint="eastAsia"/>
                <w:sz w:val="24"/>
                <w:szCs w:val="24"/>
              </w:rPr>
              <w:t>1.學生可能在服務學習與課業之間難以平衡，導致時間管理上的困難</w:t>
            </w:r>
            <w:r>
              <w:rPr>
                <w:rFonts w:ascii="標楷體" w:eastAsia="標楷體" w:hAnsi="標楷體" w:cs="標楷體" w:hint="eastAsia"/>
                <w:sz w:val="24"/>
                <w:szCs w:val="24"/>
              </w:rPr>
              <w:t>。</w:t>
            </w:r>
          </w:p>
          <w:p w14:paraId="0C22A05B" w14:textId="26ED57DF" w:rsidR="00765070" w:rsidRDefault="00765070" w:rsidP="005C7EBA">
            <w:pPr>
              <w:rPr>
                <w:rFonts w:ascii="標楷體" w:eastAsia="標楷體" w:hAnsi="標楷體" w:cs="標楷體"/>
                <w:sz w:val="24"/>
                <w:szCs w:val="24"/>
              </w:rPr>
            </w:pPr>
            <w:r>
              <w:rPr>
                <w:rFonts w:ascii="標楷體" w:eastAsia="標楷體" w:hAnsi="標楷體" w:cs="標楷體" w:hint="eastAsia"/>
                <w:sz w:val="24"/>
                <w:szCs w:val="24"/>
              </w:rPr>
              <w:t>2.</w:t>
            </w:r>
            <w:r w:rsidRPr="00765070">
              <w:rPr>
                <w:rFonts w:ascii="標楷體" w:eastAsia="標楷體" w:hAnsi="標楷體" w:cs="標楷體" w:hint="eastAsia"/>
                <w:sz w:val="24"/>
                <w:szCs w:val="24"/>
              </w:rPr>
              <w:t>部分學生可能缺乏參與服務學習的內在動機，導致參與度不高</w:t>
            </w:r>
            <w:r>
              <w:rPr>
                <w:rFonts w:ascii="標楷體" w:eastAsia="標楷體" w:hAnsi="標楷體" w:cs="標楷體" w:hint="eastAsia"/>
                <w:sz w:val="24"/>
                <w:szCs w:val="24"/>
              </w:rPr>
              <w:t>。</w:t>
            </w:r>
          </w:p>
          <w:p w14:paraId="2731C455" w14:textId="5317168F" w:rsidR="00765070" w:rsidRPr="00D10117" w:rsidRDefault="00765070" w:rsidP="00765070">
            <w:pPr>
              <w:ind w:firstLine="0"/>
              <w:rPr>
                <w:rFonts w:ascii="標楷體" w:eastAsia="標楷體" w:hAnsi="標楷體" w:cs="標楷體"/>
                <w:sz w:val="24"/>
                <w:szCs w:val="24"/>
              </w:rPr>
            </w:pPr>
            <w:r>
              <w:rPr>
                <w:rFonts w:ascii="標楷體" w:eastAsia="標楷體" w:hAnsi="標楷體" w:cs="標楷體" w:hint="eastAsia"/>
                <w:sz w:val="24"/>
                <w:szCs w:val="24"/>
              </w:rPr>
              <w:t>3.</w:t>
            </w:r>
            <w:r w:rsidRPr="00765070">
              <w:rPr>
                <w:rFonts w:ascii="標楷體" w:eastAsia="標楷體" w:hAnsi="標楷體" w:cs="標楷體" w:hint="eastAsia"/>
                <w:sz w:val="24"/>
                <w:szCs w:val="24"/>
              </w:rPr>
              <w:t>因多為師長安排，學生缺乏主動規劃</w:t>
            </w:r>
            <w:r>
              <w:rPr>
                <w:rFonts w:ascii="標楷體" w:eastAsia="標楷體" w:hAnsi="標楷體" w:cs="標楷體" w:hint="eastAsia"/>
                <w:sz w:val="24"/>
                <w:szCs w:val="24"/>
              </w:rPr>
              <w:t>，</w:t>
            </w:r>
            <w:r w:rsidRPr="00765070">
              <w:rPr>
                <w:rFonts w:ascii="標楷體" w:eastAsia="標楷體" w:hAnsi="標楷體" w:cs="標楷體" w:hint="eastAsia"/>
                <w:sz w:val="24"/>
                <w:szCs w:val="24"/>
              </w:rPr>
              <w:t>服務學習的效果可能不明顯，難以達到教育目的。</w:t>
            </w:r>
          </w:p>
        </w:tc>
        <w:tc>
          <w:tcPr>
            <w:tcW w:w="4066" w:type="dxa"/>
          </w:tcPr>
          <w:p w14:paraId="375A6CDD" w14:textId="77777777" w:rsidR="00765070" w:rsidRDefault="00765070" w:rsidP="005C7EBA">
            <w:pPr>
              <w:rPr>
                <w:rFonts w:ascii="標楷體" w:eastAsia="標楷體" w:hAnsi="標楷體" w:cs="標楷體"/>
                <w:sz w:val="24"/>
                <w:szCs w:val="24"/>
              </w:rPr>
            </w:pPr>
            <w:r w:rsidRPr="00765070">
              <w:rPr>
                <w:rFonts w:ascii="標楷體" w:eastAsia="標楷體" w:hAnsi="標楷體" w:cs="標楷體" w:hint="eastAsia"/>
                <w:sz w:val="24"/>
                <w:szCs w:val="24"/>
              </w:rPr>
              <w:t>1.將服務學習與課程教學結合，使其成為課程的一部分，強化學習效果。</w:t>
            </w:r>
          </w:p>
          <w:p w14:paraId="2F105BB5" w14:textId="008C7AF9" w:rsidR="0068446F" w:rsidRDefault="00765070" w:rsidP="005C7EBA">
            <w:pPr>
              <w:rPr>
                <w:rFonts w:ascii="標楷體" w:eastAsia="標楷體" w:hAnsi="標楷體" w:cs="標楷體"/>
                <w:sz w:val="24"/>
                <w:szCs w:val="24"/>
              </w:rPr>
            </w:pPr>
            <w:r>
              <w:rPr>
                <w:rFonts w:ascii="標楷體" w:eastAsia="標楷體" w:hAnsi="標楷體" w:cs="標楷體" w:hint="eastAsia"/>
                <w:sz w:val="24"/>
                <w:szCs w:val="24"/>
              </w:rPr>
              <w:t>2.</w:t>
            </w:r>
            <w:r w:rsidRPr="00765070">
              <w:rPr>
                <w:rFonts w:ascii="標楷體" w:eastAsia="標楷體" w:hAnsi="標楷體" w:cs="標楷體" w:hint="eastAsia"/>
                <w:sz w:val="24"/>
                <w:szCs w:val="24"/>
              </w:rPr>
              <w:t>通過宣傳和表彰機制，激發學生參與服務學習的內在動機，提升參與度。</w:t>
            </w:r>
          </w:p>
          <w:p w14:paraId="3B45B3CA" w14:textId="71984BCD" w:rsidR="00765070" w:rsidRPr="00D10117" w:rsidRDefault="00765070" w:rsidP="005C7EBA">
            <w:pPr>
              <w:rPr>
                <w:rFonts w:ascii="標楷體" w:eastAsia="標楷體" w:hAnsi="標楷體" w:cs="標楷體"/>
                <w:sz w:val="24"/>
                <w:szCs w:val="24"/>
              </w:rPr>
            </w:pPr>
            <w:r>
              <w:rPr>
                <w:rFonts w:ascii="標楷體" w:eastAsia="標楷體" w:hAnsi="標楷體" w:cs="標楷體" w:hint="eastAsia"/>
                <w:sz w:val="24"/>
                <w:szCs w:val="24"/>
              </w:rPr>
              <w:t>2.</w:t>
            </w:r>
            <w:r w:rsidRPr="00765070">
              <w:rPr>
                <w:rFonts w:ascii="標楷體" w:eastAsia="標楷體" w:hAnsi="標楷體" w:cs="標楷體" w:hint="eastAsia"/>
                <w:sz w:val="24"/>
                <w:szCs w:val="24"/>
              </w:rPr>
              <w:t>制定詳細的服務學習計劃多利用班群一起發展共同服務學習</w:t>
            </w:r>
            <w:r>
              <w:rPr>
                <w:rFonts w:ascii="標楷體" w:eastAsia="標楷體" w:hAnsi="標楷體" w:cs="標楷體" w:hint="eastAsia"/>
                <w:sz w:val="24"/>
                <w:szCs w:val="24"/>
              </w:rPr>
              <w:t>。</w:t>
            </w:r>
          </w:p>
        </w:tc>
      </w:tr>
      <w:tr w:rsidR="0068446F" w:rsidRPr="00D10117" w14:paraId="2E382A1B" w14:textId="77777777" w:rsidTr="00D35EBD">
        <w:trPr>
          <w:trHeight w:val="624"/>
          <w:jc w:val="center"/>
        </w:trPr>
        <w:tc>
          <w:tcPr>
            <w:tcW w:w="846" w:type="dxa"/>
            <w:vMerge w:val="restart"/>
            <w:vAlign w:val="center"/>
          </w:tcPr>
          <w:p w14:paraId="6D67FCCC"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教師特質</w:t>
            </w:r>
          </w:p>
        </w:tc>
        <w:tc>
          <w:tcPr>
            <w:tcW w:w="850" w:type="dxa"/>
            <w:vMerge w:val="restart"/>
            <w:vAlign w:val="center"/>
          </w:tcPr>
          <w:p w14:paraId="495A1339"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背景資料</w:t>
            </w:r>
          </w:p>
        </w:tc>
        <w:tc>
          <w:tcPr>
            <w:tcW w:w="709" w:type="dxa"/>
            <w:vAlign w:val="center"/>
          </w:tcPr>
          <w:p w14:paraId="1FA047F4"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學歷</w:t>
            </w:r>
          </w:p>
          <w:p w14:paraId="62F511BD"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lastRenderedPageBreak/>
              <w:t>年齡</w:t>
            </w:r>
          </w:p>
        </w:tc>
        <w:tc>
          <w:tcPr>
            <w:tcW w:w="4065" w:type="dxa"/>
          </w:tcPr>
          <w:p w14:paraId="4FB575E4" w14:textId="77777777" w:rsidR="0068446F" w:rsidRDefault="00765070"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1.</w:t>
            </w:r>
            <w:r w:rsidRPr="00765070">
              <w:rPr>
                <w:rFonts w:ascii="標楷體" w:eastAsia="標楷體" w:hAnsi="標楷體" w:cs="標楷體" w:hint="eastAsia"/>
                <w:sz w:val="24"/>
                <w:szCs w:val="24"/>
              </w:rPr>
              <w:t>不同年齡段和學歷背景的教師可以帶來多樣化的教學經驗和方法，有助於豐富課堂內容。</w:t>
            </w:r>
          </w:p>
          <w:p w14:paraId="6EB65F0B" w14:textId="4AE20DAD" w:rsidR="00765070" w:rsidRPr="00D10117" w:rsidRDefault="00F14A03"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2.</w:t>
            </w:r>
            <w:r w:rsidRPr="00F14A03">
              <w:rPr>
                <w:rFonts w:ascii="標楷體" w:eastAsia="標楷體" w:hAnsi="標楷體" w:cs="標楷體" w:hint="eastAsia"/>
                <w:sz w:val="24"/>
                <w:szCs w:val="24"/>
              </w:rPr>
              <w:t>不同年齡段的教師能夠與學生建立不同類型的關係，滿足學生多樣化的需求。</w:t>
            </w:r>
          </w:p>
        </w:tc>
        <w:tc>
          <w:tcPr>
            <w:tcW w:w="4065" w:type="dxa"/>
          </w:tcPr>
          <w:p w14:paraId="65690B9A" w14:textId="1038190E" w:rsidR="0068446F"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lastRenderedPageBreak/>
              <w:t>1.</w:t>
            </w:r>
            <w:r w:rsidRPr="00C44088">
              <w:rPr>
                <w:rFonts w:ascii="標楷體" w:eastAsia="標楷體" w:hAnsi="標楷體" w:cs="標楷體" w:hint="eastAsia"/>
                <w:sz w:val="24"/>
                <w:szCs w:val="24"/>
              </w:rPr>
              <w:t>適應新技術和新教學工具上存在困難，影響教學效果。</w:t>
            </w:r>
          </w:p>
        </w:tc>
        <w:tc>
          <w:tcPr>
            <w:tcW w:w="4066" w:type="dxa"/>
          </w:tcPr>
          <w:p w14:paraId="66FCD691" w14:textId="77777777" w:rsidR="0068446F" w:rsidRDefault="00C44088" w:rsidP="005C7EBA">
            <w:pPr>
              <w:rPr>
                <w:rFonts w:ascii="標楷體" w:eastAsia="標楷體" w:hAnsi="標楷體" w:cs="標楷體"/>
                <w:sz w:val="24"/>
                <w:szCs w:val="24"/>
              </w:rPr>
            </w:pPr>
            <w:r w:rsidRPr="00C44088">
              <w:rPr>
                <w:rFonts w:ascii="標楷體" w:eastAsia="標楷體" w:hAnsi="標楷體" w:cs="標楷體" w:hint="eastAsia"/>
                <w:sz w:val="24"/>
                <w:szCs w:val="24"/>
              </w:rPr>
              <w:t>1.持續辦理各種教師增能活動，鼓勵進修成長風氣，以增進專業知能。</w:t>
            </w:r>
          </w:p>
          <w:p w14:paraId="09EEEE49" w14:textId="51620A8C" w:rsidR="00C44088" w:rsidRPr="00D10117" w:rsidRDefault="00C44088" w:rsidP="005C7EBA">
            <w:pPr>
              <w:rPr>
                <w:rFonts w:ascii="標楷體" w:eastAsia="標楷體" w:hAnsi="標楷體" w:cs="標楷體"/>
                <w:sz w:val="24"/>
                <w:szCs w:val="24"/>
              </w:rPr>
            </w:pPr>
            <w:r w:rsidRPr="00C44088">
              <w:rPr>
                <w:rFonts w:ascii="標楷體" w:eastAsia="標楷體" w:hAnsi="標楷體" w:cs="標楷體" w:hint="eastAsia"/>
                <w:sz w:val="24"/>
                <w:szCs w:val="24"/>
              </w:rPr>
              <w:lastRenderedPageBreak/>
              <w:t>2.透過各種對話溝通機制，促進教師團隊和諧互動，建構獨特教師文化。</w:t>
            </w:r>
          </w:p>
        </w:tc>
      </w:tr>
      <w:tr w:rsidR="0068446F" w:rsidRPr="00D10117" w14:paraId="35EE4454" w14:textId="77777777" w:rsidTr="00D35EBD">
        <w:trPr>
          <w:trHeight w:val="624"/>
          <w:jc w:val="center"/>
        </w:trPr>
        <w:tc>
          <w:tcPr>
            <w:tcW w:w="846" w:type="dxa"/>
            <w:vMerge/>
            <w:vAlign w:val="center"/>
          </w:tcPr>
          <w:p w14:paraId="3BB42181"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ign w:val="center"/>
          </w:tcPr>
          <w:p w14:paraId="08762796"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37D9512D"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專長</w:t>
            </w:r>
          </w:p>
          <w:p w14:paraId="270C0138"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結構</w:t>
            </w:r>
          </w:p>
        </w:tc>
        <w:tc>
          <w:tcPr>
            <w:tcW w:w="4065" w:type="dxa"/>
          </w:tcPr>
          <w:p w14:paraId="1D8DBF67" w14:textId="77777777" w:rsidR="0068446F" w:rsidRDefault="00F14A03" w:rsidP="005C7EBA">
            <w:pPr>
              <w:rPr>
                <w:rFonts w:ascii="標楷體" w:eastAsia="標楷體" w:hAnsi="標楷體" w:cs="標楷體"/>
                <w:sz w:val="24"/>
                <w:szCs w:val="24"/>
              </w:rPr>
            </w:pPr>
            <w:r>
              <w:rPr>
                <w:rFonts w:ascii="標楷體" w:eastAsia="標楷體" w:hAnsi="標楷體" w:cs="標楷體" w:hint="eastAsia"/>
                <w:sz w:val="24"/>
                <w:szCs w:val="24"/>
              </w:rPr>
              <w:t>1.</w:t>
            </w:r>
            <w:r w:rsidRPr="00765070">
              <w:rPr>
                <w:rFonts w:ascii="標楷體" w:eastAsia="標楷體" w:hAnsi="標楷體" w:cs="標楷體" w:hint="eastAsia"/>
                <w:sz w:val="24"/>
                <w:szCs w:val="24"/>
              </w:rPr>
              <w:t>促進</w:t>
            </w:r>
            <w:proofErr w:type="gramStart"/>
            <w:r w:rsidRPr="00765070">
              <w:rPr>
                <w:rFonts w:ascii="標楷體" w:eastAsia="標楷體" w:hAnsi="標楷體" w:cs="標楷體" w:hint="eastAsia"/>
                <w:sz w:val="24"/>
                <w:szCs w:val="24"/>
              </w:rPr>
              <w:t>教師間的學術</w:t>
            </w:r>
            <w:proofErr w:type="gramEnd"/>
            <w:r w:rsidRPr="00765070">
              <w:rPr>
                <w:rFonts w:ascii="標楷體" w:eastAsia="標楷體" w:hAnsi="標楷體" w:cs="標楷體" w:hint="eastAsia"/>
                <w:sz w:val="24"/>
                <w:szCs w:val="24"/>
              </w:rPr>
              <w:t>交流和合作，推動教師隊伍的持續專業發展。</w:t>
            </w:r>
          </w:p>
          <w:p w14:paraId="12977AF7" w14:textId="331D20D2" w:rsidR="00F14A03" w:rsidRPr="00D10117" w:rsidRDefault="00F14A03" w:rsidP="005C7EBA">
            <w:pPr>
              <w:rPr>
                <w:rFonts w:ascii="標楷體" w:eastAsia="標楷體" w:hAnsi="標楷體" w:cs="標楷體"/>
                <w:sz w:val="24"/>
                <w:szCs w:val="24"/>
              </w:rPr>
            </w:pPr>
            <w:r>
              <w:rPr>
                <w:rFonts w:ascii="標楷體" w:eastAsia="標楷體" w:hAnsi="標楷體" w:cs="標楷體" w:hint="eastAsia"/>
                <w:sz w:val="24"/>
                <w:szCs w:val="24"/>
              </w:rPr>
              <w:t>2.</w:t>
            </w:r>
            <w:r w:rsidRPr="00F14A03">
              <w:rPr>
                <w:rFonts w:ascii="標楷體" w:eastAsia="標楷體" w:hAnsi="標楷體" w:cs="標楷體" w:hint="eastAsia"/>
                <w:sz w:val="24"/>
                <w:szCs w:val="24"/>
              </w:rPr>
              <w:t>多樣化的學歷背景促進</w:t>
            </w:r>
            <w:proofErr w:type="gramStart"/>
            <w:r w:rsidRPr="00F14A03">
              <w:rPr>
                <w:rFonts w:ascii="標楷體" w:eastAsia="標楷體" w:hAnsi="標楷體" w:cs="標楷體" w:hint="eastAsia"/>
                <w:sz w:val="24"/>
                <w:szCs w:val="24"/>
              </w:rPr>
              <w:t>教師間的學術</w:t>
            </w:r>
            <w:proofErr w:type="gramEnd"/>
            <w:r w:rsidRPr="00F14A03">
              <w:rPr>
                <w:rFonts w:ascii="標楷體" w:eastAsia="標楷體" w:hAnsi="標楷體" w:cs="標楷體" w:hint="eastAsia"/>
                <w:sz w:val="24"/>
                <w:szCs w:val="24"/>
              </w:rPr>
              <w:t>交流和合作，推動教師隊伍的持續專業發展。</w:t>
            </w:r>
          </w:p>
        </w:tc>
        <w:tc>
          <w:tcPr>
            <w:tcW w:w="4065" w:type="dxa"/>
          </w:tcPr>
          <w:p w14:paraId="5F9C9169" w14:textId="77777777" w:rsidR="0068446F" w:rsidRDefault="00C44088" w:rsidP="005C7EBA">
            <w:pPr>
              <w:rPr>
                <w:rFonts w:ascii="標楷體" w:eastAsia="標楷體" w:hAnsi="標楷體" w:cs="標楷體"/>
                <w:sz w:val="24"/>
                <w:szCs w:val="24"/>
              </w:rPr>
            </w:pPr>
            <w:r>
              <w:rPr>
                <w:rFonts w:ascii="標楷體" w:eastAsia="標楷體" w:hAnsi="標楷體" w:cs="標楷體" w:hint="eastAsia"/>
                <w:sz w:val="24"/>
                <w:szCs w:val="24"/>
              </w:rPr>
              <w:t>1.</w:t>
            </w:r>
            <w:r w:rsidRPr="00F14A03">
              <w:rPr>
                <w:rFonts w:ascii="標楷體" w:eastAsia="標楷體" w:hAnsi="標楷體" w:cs="標楷體" w:hint="eastAsia"/>
                <w:sz w:val="24"/>
                <w:szCs w:val="24"/>
              </w:rPr>
              <w:t>教學風格和理念上可能存在差異，導致教學協作困難。</w:t>
            </w:r>
          </w:p>
          <w:p w14:paraId="5855235B" w14:textId="0533C388" w:rsidR="00C44088" w:rsidRPr="00F14A03" w:rsidRDefault="00C44088" w:rsidP="00C44088">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教師在各自的領域中具專業性，但時間一久容易形成慣性</w:t>
            </w:r>
            <w:proofErr w:type="gramStart"/>
            <w:r w:rsidRPr="00C44088">
              <w:rPr>
                <w:rFonts w:ascii="標楷體" w:eastAsia="標楷體" w:hAnsi="標楷體" w:cs="標楷體" w:hint="eastAsia"/>
                <w:sz w:val="24"/>
                <w:szCs w:val="24"/>
              </w:rPr>
              <w:t>的備課</w:t>
            </w:r>
            <w:proofErr w:type="gramEnd"/>
            <w:r w:rsidRPr="00C44088">
              <w:rPr>
                <w:rFonts w:ascii="標楷體" w:eastAsia="標楷體" w:hAnsi="標楷體" w:cs="標楷體" w:hint="eastAsia"/>
                <w:sz w:val="24"/>
                <w:szCs w:val="24"/>
              </w:rPr>
              <w:t>，使用常年不變的教材。</w:t>
            </w:r>
          </w:p>
        </w:tc>
        <w:tc>
          <w:tcPr>
            <w:tcW w:w="4066" w:type="dxa"/>
          </w:tcPr>
          <w:p w14:paraId="1CA2FC9A" w14:textId="77777777" w:rsidR="0068446F" w:rsidRDefault="00C44088" w:rsidP="005C7EBA">
            <w:pPr>
              <w:rPr>
                <w:rFonts w:ascii="標楷體" w:eastAsia="標楷體" w:hAnsi="標楷體" w:cs="標楷體"/>
                <w:sz w:val="24"/>
                <w:szCs w:val="24"/>
              </w:rPr>
            </w:pPr>
            <w:r>
              <w:rPr>
                <w:rFonts w:ascii="標楷體" w:eastAsia="標楷體" w:hAnsi="標楷體" w:cs="標楷體" w:hint="eastAsia"/>
                <w:sz w:val="24"/>
                <w:szCs w:val="24"/>
              </w:rPr>
              <w:t>1.</w:t>
            </w:r>
            <w:r w:rsidRPr="00C44088">
              <w:rPr>
                <w:rFonts w:ascii="標楷體" w:eastAsia="標楷體" w:hAnsi="標楷體" w:cs="標楷體" w:hint="eastAsia"/>
                <w:sz w:val="24"/>
                <w:szCs w:val="24"/>
              </w:rPr>
              <w:t>持續提供</w:t>
            </w:r>
            <w:r>
              <w:rPr>
                <w:rFonts w:ascii="標楷體" w:eastAsia="標楷體" w:hAnsi="標楷體" w:cs="標楷體" w:hint="eastAsia"/>
                <w:sz w:val="24"/>
                <w:szCs w:val="24"/>
              </w:rPr>
              <w:t>教師</w:t>
            </w:r>
            <w:r w:rsidRPr="00C44088">
              <w:rPr>
                <w:rFonts w:ascii="標楷體" w:eastAsia="標楷體" w:hAnsi="標楷體" w:cs="標楷體" w:hint="eastAsia"/>
                <w:sz w:val="24"/>
                <w:szCs w:val="24"/>
              </w:rPr>
              <w:t>專業發展機會</w:t>
            </w:r>
            <w:r>
              <w:rPr>
                <w:rFonts w:ascii="標楷體" w:eastAsia="標楷體" w:hAnsi="標楷體" w:cs="標楷體" w:hint="eastAsia"/>
                <w:sz w:val="24"/>
                <w:szCs w:val="24"/>
              </w:rPr>
              <w:t>，如：</w:t>
            </w:r>
            <w:r w:rsidRPr="00C44088">
              <w:rPr>
                <w:rFonts w:ascii="標楷體" w:eastAsia="標楷體" w:hAnsi="標楷體" w:cs="標楷體" w:hint="eastAsia"/>
                <w:sz w:val="24"/>
                <w:szCs w:val="24"/>
              </w:rPr>
              <w:t>培訓、進修和交流活動。</w:t>
            </w:r>
          </w:p>
          <w:p w14:paraId="63371F57" w14:textId="77777777" w:rsidR="00C44088"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透過</w:t>
            </w:r>
            <w:proofErr w:type="gramStart"/>
            <w:r w:rsidRPr="00C44088">
              <w:rPr>
                <w:rFonts w:ascii="標楷體" w:eastAsia="標楷體" w:hAnsi="標楷體" w:cs="標楷體" w:hint="eastAsia"/>
                <w:sz w:val="24"/>
                <w:szCs w:val="24"/>
              </w:rPr>
              <w:t>共同備課教學相長</w:t>
            </w:r>
            <w:proofErr w:type="gramEnd"/>
            <w:r w:rsidRPr="00C44088">
              <w:rPr>
                <w:rFonts w:ascii="標楷體" w:eastAsia="標楷體" w:hAnsi="標楷體" w:cs="標楷體" w:hint="eastAsia"/>
                <w:sz w:val="24"/>
                <w:szCs w:val="24"/>
              </w:rPr>
              <w:t>提升專業</w:t>
            </w:r>
            <w:r>
              <w:rPr>
                <w:rFonts w:ascii="標楷體" w:eastAsia="標楷體" w:hAnsi="標楷體" w:cs="標楷體" w:hint="eastAsia"/>
                <w:sz w:val="24"/>
                <w:szCs w:val="24"/>
              </w:rPr>
              <w:t>。</w:t>
            </w:r>
          </w:p>
          <w:p w14:paraId="553A3ACA" w14:textId="0A180208" w:rsidR="00C44088"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因應</w:t>
            </w:r>
            <w:proofErr w:type="gramStart"/>
            <w:r w:rsidRPr="00C44088">
              <w:rPr>
                <w:rFonts w:ascii="標楷體" w:eastAsia="標楷體" w:hAnsi="標楷體" w:cs="標楷體" w:hint="eastAsia"/>
                <w:sz w:val="24"/>
                <w:szCs w:val="24"/>
              </w:rPr>
              <w:t>新課綱</w:t>
            </w:r>
            <w:proofErr w:type="gramEnd"/>
            <w:r w:rsidRPr="00C44088">
              <w:rPr>
                <w:rFonts w:ascii="標楷體" w:eastAsia="標楷體" w:hAnsi="標楷體" w:cs="標楷體" w:hint="eastAsia"/>
                <w:sz w:val="24"/>
                <w:szCs w:val="24"/>
              </w:rPr>
              <w:t>實施，重新精算師資員額</w:t>
            </w:r>
            <w:r>
              <w:rPr>
                <w:rFonts w:ascii="標楷體" w:eastAsia="標楷體" w:hAnsi="標楷體" w:cs="標楷體" w:hint="eastAsia"/>
                <w:sz w:val="24"/>
                <w:szCs w:val="24"/>
              </w:rPr>
              <w:t>。</w:t>
            </w:r>
          </w:p>
        </w:tc>
      </w:tr>
      <w:tr w:rsidR="0068446F" w:rsidRPr="00D10117" w14:paraId="39F0C600" w14:textId="77777777" w:rsidTr="00D35EBD">
        <w:trPr>
          <w:trHeight w:val="624"/>
          <w:jc w:val="center"/>
        </w:trPr>
        <w:tc>
          <w:tcPr>
            <w:tcW w:w="846" w:type="dxa"/>
            <w:vMerge/>
            <w:vAlign w:val="center"/>
          </w:tcPr>
          <w:p w14:paraId="10C02867" w14:textId="77777777" w:rsidR="0068446F" w:rsidRPr="00D10117" w:rsidRDefault="0068446F" w:rsidP="000915B9">
            <w:pPr>
              <w:jc w:val="center"/>
              <w:rPr>
                <w:rFonts w:ascii="標楷體" w:eastAsia="標楷體" w:hAnsi="標楷體" w:cs="標楷體"/>
                <w:sz w:val="24"/>
                <w:szCs w:val="24"/>
              </w:rPr>
            </w:pPr>
          </w:p>
        </w:tc>
        <w:tc>
          <w:tcPr>
            <w:tcW w:w="850" w:type="dxa"/>
            <w:vMerge w:val="restart"/>
            <w:vAlign w:val="center"/>
          </w:tcPr>
          <w:p w14:paraId="36DAC1BF"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專業表現</w:t>
            </w:r>
          </w:p>
        </w:tc>
        <w:tc>
          <w:tcPr>
            <w:tcW w:w="709" w:type="dxa"/>
            <w:vAlign w:val="center"/>
          </w:tcPr>
          <w:p w14:paraId="01479D6C"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sz w:val="24"/>
                <w:szCs w:val="24"/>
              </w:rPr>
              <w:t>課程</w:t>
            </w:r>
          </w:p>
          <w:p w14:paraId="336EF454"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特色</w:t>
            </w:r>
          </w:p>
        </w:tc>
        <w:tc>
          <w:tcPr>
            <w:tcW w:w="4065" w:type="dxa"/>
          </w:tcPr>
          <w:p w14:paraId="42A007EB" w14:textId="0C67384E" w:rsidR="0068446F" w:rsidRPr="00D10117" w:rsidRDefault="00765070" w:rsidP="005C7EBA">
            <w:pPr>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教師有經驗，專業性高，教師間互動良好，利於多元整合。</w:t>
            </w:r>
          </w:p>
        </w:tc>
        <w:tc>
          <w:tcPr>
            <w:tcW w:w="4065" w:type="dxa"/>
          </w:tcPr>
          <w:p w14:paraId="6C0ED385" w14:textId="77777777" w:rsidR="0068446F" w:rsidRDefault="00765070" w:rsidP="005C7EBA">
            <w:pPr>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資深教師多持有保守心態，較難接受外來資源或新的教學方式。</w:t>
            </w:r>
          </w:p>
          <w:p w14:paraId="105C99B4" w14:textId="67330F7F" w:rsidR="00C44088"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部分教師對於十二年國教的理解，仍須繼續溝通。</w:t>
            </w:r>
          </w:p>
        </w:tc>
        <w:tc>
          <w:tcPr>
            <w:tcW w:w="4066" w:type="dxa"/>
          </w:tcPr>
          <w:p w14:paraId="332A81D4" w14:textId="77777777" w:rsidR="0068446F" w:rsidRDefault="00C44088" w:rsidP="005C7EBA">
            <w:pPr>
              <w:rPr>
                <w:rFonts w:ascii="標楷體" w:eastAsia="標楷體" w:hAnsi="標楷體" w:cs="標楷體"/>
                <w:sz w:val="24"/>
                <w:szCs w:val="24"/>
              </w:rPr>
            </w:pPr>
            <w:r>
              <w:rPr>
                <w:rFonts w:ascii="標楷體" w:eastAsia="標楷體" w:hAnsi="標楷體" w:cs="標楷體" w:hint="eastAsia"/>
                <w:sz w:val="24"/>
                <w:szCs w:val="24"/>
              </w:rPr>
              <w:t>1.</w:t>
            </w:r>
            <w:r w:rsidRPr="00C44088">
              <w:rPr>
                <w:rFonts w:ascii="標楷體" w:eastAsia="標楷體" w:hAnsi="標楷體" w:cs="標楷體" w:hint="eastAsia"/>
                <w:sz w:val="24"/>
                <w:szCs w:val="24"/>
              </w:rPr>
              <w:t>妥善運用「增置教師」人力，分擔教師工作，適度減壓。</w:t>
            </w:r>
          </w:p>
          <w:p w14:paraId="4B814995" w14:textId="409262B9" w:rsidR="00C44088"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增加工作坊形式的研習，增加教師實作機會，透過實作理解</w:t>
            </w:r>
            <w:proofErr w:type="gramStart"/>
            <w:r w:rsidRPr="00C44088">
              <w:rPr>
                <w:rFonts w:ascii="標楷體" w:eastAsia="標楷體" w:hAnsi="標楷體" w:cs="標楷體" w:hint="eastAsia"/>
                <w:sz w:val="24"/>
                <w:szCs w:val="24"/>
              </w:rPr>
              <w:t>新課綱</w:t>
            </w:r>
            <w:proofErr w:type="gramEnd"/>
            <w:r w:rsidRPr="00C44088">
              <w:rPr>
                <w:rFonts w:ascii="標楷體" w:eastAsia="標楷體" w:hAnsi="標楷體" w:cs="標楷體" w:hint="eastAsia"/>
                <w:sz w:val="24"/>
                <w:szCs w:val="24"/>
              </w:rPr>
              <w:t>的原理原則。</w:t>
            </w:r>
          </w:p>
        </w:tc>
      </w:tr>
      <w:tr w:rsidR="0068446F" w:rsidRPr="00D10117" w14:paraId="53634D22" w14:textId="77777777" w:rsidTr="00D35EBD">
        <w:trPr>
          <w:trHeight w:val="624"/>
          <w:jc w:val="center"/>
        </w:trPr>
        <w:tc>
          <w:tcPr>
            <w:tcW w:w="846" w:type="dxa"/>
            <w:vMerge/>
            <w:vAlign w:val="center"/>
          </w:tcPr>
          <w:p w14:paraId="64E8C4EA" w14:textId="77777777" w:rsidR="0068446F" w:rsidRPr="00D10117" w:rsidRDefault="0068446F" w:rsidP="000915B9">
            <w:pPr>
              <w:spacing w:line="276" w:lineRule="auto"/>
              <w:jc w:val="center"/>
              <w:rPr>
                <w:rFonts w:ascii="標楷體" w:eastAsia="標楷體" w:hAnsi="標楷體" w:cs="標楷體"/>
                <w:sz w:val="24"/>
                <w:szCs w:val="24"/>
              </w:rPr>
            </w:pPr>
          </w:p>
        </w:tc>
        <w:tc>
          <w:tcPr>
            <w:tcW w:w="850" w:type="dxa"/>
            <w:vMerge/>
            <w:vAlign w:val="center"/>
          </w:tcPr>
          <w:p w14:paraId="50D739D2" w14:textId="77777777" w:rsidR="0068446F" w:rsidRPr="00D10117" w:rsidRDefault="0068446F" w:rsidP="000915B9">
            <w:pPr>
              <w:jc w:val="center"/>
              <w:rPr>
                <w:rFonts w:ascii="標楷體" w:eastAsia="標楷體" w:hAnsi="標楷體" w:cs="標楷體"/>
                <w:sz w:val="24"/>
                <w:szCs w:val="24"/>
              </w:rPr>
            </w:pPr>
          </w:p>
        </w:tc>
        <w:tc>
          <w:tcPr>
            <w:tcW w:w="709" w:type="dxa"/>
            <w:vAlign w:val="center"/>
          </w:tcPr>
          <w:p w14:paraId="6BD20DF2" w14:textId="77777777" w:rsidR="0068446F"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教學</w:t>
            </w:r>
          </w:p>
          <w:p w14:paraId="746DE2E3" w14:textId="77777777" w:rsidR="0068446F" w:rsidRPr="00D10117" w:rsidRDefault="0068446F" w:rsidP="000915B9">
            <w:pPr>
              <w:jc w:val="center"/>
              <w:rPr>
                <w:rFonts w:ascii="標楷體" w:eastAsia="標楷體" w:hAnsi="標楷體" w:cs="標楷體"/>
                <w:sz w:val="24"/>
                <w:szCs w:val="24"/>
              </w:rPr>
            </w:pPr>
            <w:r w:rsidRPr="00D10117">
              <w:rPr>
                <w:rFonts w:ascii="標楷體" w:eastAsia="標楷體" w:hAnsi="標楷體" w:cs="標楷體" w:hint="eastAsia"/>
                <w:sz w:val="24"/>
                <w:szCs w:val="24"/>
              </w:rPr>
              <w:t>亮點</w:t>
            </w:r>
          </w:p>
        </w:tc>
        <w:tc>
          <w:tcPr>
            <w:tcW w:w="4065" w:type="dxa"/>
          </w:tcPr>
          <w:p w14:paraId="631056ED" w14:textId="77777777" w:rsidR="005934AA" w:rsidRDefault="005934AA" w:rsidP="005C7EBA">
            <w:pPr>
              <w:rPr>
                <w:rFonts w:ascii="標楷體" w:eastAsia="標楷體" w:hAnsi="標楷體" w:cs="標楷體"/>
                <w:sz w:val="24"/>
                <w:szCs w:val="24"/>
              </w:rPr>
            </w:pPr>
            <w:r>
              <w:rPr>
                <w:rFonts w:ascii="標楷體" w:eastAsia="標楷體" w:hAnsi="標楷體" w:cs="標楷體" w:hint="eastAsia"/>
                <w:sz w:val="24"/>
                <w:szCs w:val="24"/>
              </w:rPr>
              <w:t>1.</w:t>
            </w:r>
            <w:r w:rsidRPr="000737A2">
              <w:rPr>
                <w:rFonts w:ascii="標楷體" w:eastAsia="標楷體" w:hAnsi="標楷體" w:cs="標楷體" w:hint="eastAsia"/>
                <w:sz w:val="24"/>
                <w:szCs w:val="24"/>
              </w:rPr>
              <w:t>各種教學活動硬體</w:t>
            </w:r>
            <w:proofErr w:type="gramStart"/>
            <w:r w:rsidRPr="000737A2">
              <w:rPr>
                <w:rFonts w:ascii="標楷體" w:eastAsia="標楷體" w:hAnsi="標楷體" w:cs="標楷體" w:hint="eastAsia"/>
                <w:sz w:val="24"/>
                <w:szCs w:val="24"/>
              </w:rPr>
              <w:t>設備尚足</w:t>
            </w:r>
            <w:proofErr w:type="gramEnd"/>
            <w:r w:rsidRPr="000737A2">
              <w:rPr>
                <w:rFonts w:ascii="標楷體" w:eastAsia="標楷體" w:hAnsi="標楷體" w:cs="標楷體" w:hint="eastAsia"/>
                <w:sz w:val="24"/>
                <w:szCs w:val="24"/>
              </w:rPr>
              <w:t>。電腦資訊</w:t>
            </w:r>
            <w:proofErr w:type="gramStart"/>
            <w:r w:rsidRPr="000737A2">
              <w:rPr>
                <w:rFonts w:ascii="標楷體" w:eastAsia="標楷體" w:hAnsi="標楷體" w:cs="標楷體" w:hint="eastAsia"/>
                <w:sz w:val="24"/>
                <w:szCs w:val="24"/>
              </w:rPr>
              <w:t>健全，</w:t>
            </w:r>
            <w:proofErr w:type="gramEnd"/>
            <w:r w:rsidRPr="000737A2">
              <w:rPr>
                <w:rFonts w:ascii="標楷體" w:eastAsia="標楷體" w:hAnsi="標楷體" w:cs="標楷體" w:hint="eastAsia"/>
                <w:sz w:val="24"/>
                <w:szCs w:val="24"/>
              </w:rPr>
              <w:t>為新北市資訊教育重點學校。</w:t>
            </w:r>
          </w:p>
          <w:p w14:paraId="36A626E9" w14:textId="2E127322" w:rsidR="0068446F" w:rsidRPr="00D10117" w:rsidRDefault="005934AA" w:rsidP="005C7EBA">
            <w:pPr>
              <w:rPr>
                <w:rFonts w:ascii="標楷體" w:eastAsia="標楷體" w:hAnsi="標楷體" w:cs="標楷體"/>
                <w:sz w:val="24"/>
                <w:szCs w:val="24"/>
              </w:rPr>
            </w:pPr>
            <w:r>
              <w:rPr>
                <w:rFonts w:ascii="標楷體" w:eastAsia="標楷體" w:hAnsi="標楷體" w:cs="標楷體" w:hint="eastAsia"/>
                <w:sz w:val="24"/>
                <w:szCs w:val="24"/>
              </w:rPr>
              <w:t>2.</w:t>
            </w:r>
            <w:r w:rsidR="000737A2" w:rsidRPr="000737A2">
              <w:rPr>
                <w:rFonts w:ascii="標楷體" w:eastAsia="標楷體" w:hAnsi="標楷體" w:cs="標楷體" w:hint="eastAsia"/>
                <w:sz w:val="24"/>
                <w:szCs w:val="24"/>
              </w:rPr>
              <w:t>善用及運用豐富的社區資源，發展學校特色。</w:t>
            </w:r>
          </w:p>
        </w:tc>
        <w:tc>
          <w:tcPr>
            <w:tcW w:w="4065" w:type="dxa"/>
          </w:tcPr>
          <w:p w14:paraId="6C2B3A78" w14:textId="77777777" w:rsidR="0068446F" w:rsidRDefault="00765070" w:rsidP="005C7EBA">
            <w:pPr>
              <w:rPr>
                <w:rFonts w:ascii="標楷體" w:eastAsia="標楷體" w:hAnsi="標楷體" w:cs="標楷體"/>
                <w:sz w:val="24"/>
                <w:szCs w:val="24"/>
              </w:rPr>
            </w:pPr>
            <w:r>
              <w:rPr>
                <w:rFonts w:ascii="標楷體" w:eastAsia="標楷體" w:hAnsi="標楷體" w:cs="標楷體" w:hint="eastAsia"/>
                <w:sz w:val="24"/>
                <w:szCs w:val="24"/>
              </w:rPr>
              <w:t>1.</w:t>
            </w:r>
            <w:r w:rsidR="000737A2" w:rsidRPr="000737A2">
              <w:rPr>
                <w:rFonts w:ascii="標楷體" w:eastAsia="標楷體" w:hAnsi="標楷體" w:cs="標楷體" w:hint="eastAsia"/>
                <w:sz w:val="24"/>
                <w:szCs w:val="24"/>
              </w:rPr>
              <w:t>各項硬體設備無長期規劃，更新銜接困難。</w:t>
            </w:r>
          </w:p>
          <w:p w14:paraId="1F2F89A5" w14:textId="7F259672" w:rsidR="00C44088"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缺乏</w:t>
            </w:r>
            <w:proofErr w:type="gramStart"/>
            <w:r w:rsidRPr="00C44088">
              <w:rPr>
                <w:rFonts w:ascii="標楷體" w:eastAsia="標楷體" w:hAnsi="標楷體" w:cs="標楷體" w:hint="eastAsia"/>
                <w:sz w:val="24"/>
                <w:szCs w:val="24"/>
              </w:rPr>
              <w:t>跨域統</w:t>
            </w:r>
            <w:proofErr w:type="gramEnd"/>
            <w:r w:rsidRPr="00C44088">
              <w:rPr>
                <w:rFonts w:ascii="標楷體" w:eastAsia="標楷體" w:hAnsi="標楷體" w:cs="標楷體" w:hint="eastAsia"/>
                <w:sz w:val="24"/>
                <w:szCs w:val="24"/>
              </w:rPr>
              <w:t>整，創新教學層面不</w:t>
            </w:r>
            <w:r>
              <w:rPr>
                <w:rFonts w:ascii="標楷體" w:eastAsia="標楷體" w:hAnsi="標楷體" w:cs="標楷體" w:hint="eastAsia"/>
                <w:sz w:val="24"/>
                <w:szCs w:val="24"/>
              </w:rPr>
              <w:t>全面</w:t>
            </w:r>
            <w:r w:rsidRPr="00C44088">
              <w:rPr>
                <w:rFonts w:ascii="標楷體" w:eastAsia="標楷體" w:hAnsi="標楷體" w:cs="標楷體" w:hint="eastAsia"/>
                <w:sz w:val="24"/>
                <w:szCs w:val="24"/>
              </w:rPr>
              <w:t>完整。</w:t>
            </w:r>
          </w:p>
        </w:tc>
        <w:tc>
          <w:tcPr>
            <w:tcW w:w="4066" w:type="dxa"/>
          </w:tcPr>
          <w:p w14:paraId="24047849" w14:textId="41BA7018" w:rsidR="0068446F" w:rsidRDefault="00C44088" w:rsidP="005C7EBA">
            <w:pPr>
              <w:rPr>
                <w:rFonts w:ascii="標楷體" w:eastAsia="標楷體" w:hAnsi="標楷體" w:cs="標楷體"/>
                <w:sz w:val="24"/>
                <w:szCs w:val="24"/>
              </w:rPr>
            </w:pPr>
            <w:r>
              <w:rPr>
                <w:rFonts w:ascii="標楷體" w:eastAsia="標楷體" w:hAnsi="標楷體" w:cs="標楷體" w:hint="eastAsia"/>
                <w:sz w:val="24"/>
                <w:szCs w:val="24"/>
              </w:rPr>
              <w:t>1.</w:t>
            </w:r>
            <w:r w:rsidRPr="00C44088">
              <w:rPr>
                <w:rFonts w:ascii="標楷體" w:eastAsia="標楷體" w:hAnsi="標楷體" w:cs="標楷體" w:hint="eastAsia"/>
                <w:sz w:val="24"/>
                <w:szCs w:val="24"/>
              </w:rPr>
              <w:t>引進各</w:t>
            </w:r>
            <w:r>
              <w:rPr>
                <w:rFonts w:ascii="標楷體" w:eastAsia="標楷體" w:hAnsi="標楷體" w:cs="標楷體" w:hint="eastAsia"/>
                <w:sz w:val="24"/>
                <w:szCs w:val="24"/>
              </w:rPr>
              <w:t>項</w:t>
            </w:r>
            <w:r w:rsidRPr="00C44088">
              <w:rPr>
                <w:rFonts w:ascii="標楷體" w:eastAsia="標楷體" w:hAnsi="標楷體" w:cs="標楷體" w:hint="eastAsia"/>
                <w:sz w:val="24"/>
                <w:szCs w:val="24"/>
              </w:rPr>
              <w:t>課程與教學增能資源，</w:t>
            </w:r>
            <w:r>
              <w:rPr>
                <w:rFonts w:ascii="標楷體" w:eastAsia="標楷體" w:hAnsi="標楷體" w:cs="標楷體" w:hint="eastAsia"/>
                <w:sz w:val="24"/>
                <w:szCs w:val="24"/>
              </w:rPr>
              <w:t>擴充</w:t>
            </w:r>
            <w:r w:rsidRPr="00C44088">
              <w:rPr>
                <w:rFonts w:ascii="標楷體" w:eastAsia="標楷體" w:hAnsi="標楷體" w:cs="標楷體" w:hint="eastAsia"/>
                <w:sz w:val="24"/>
                <w:szCs w:val="24"/>
              </w:rPr>
              <w:t>教學設備供教師</w:t>
            </w:r>
            <w:r>
              <w:rPr>
                <w:rFonts w:ascii="標楷體" w:eastAsia="標楷體" w:hAnsi="標楷體" w:cs="標楷體" w:hint="eastAsia"/>
                <w:sz w:val="24"/>
                <w:szCs w:val="24"/>
              </w:rPr>
              <w:t>運用</w:t>
            </w:r>
            <w:r w:rsidRPr="00C44088">
              <w:rPr>
                <w:rFonts w:ascii="標楷體" w:eastAsia="標楷體" w:hAnsi="標楷體" w:cs="標楷體" w:hint="eastAsia"/>
                <w:sz w:val="24"/>
                <w:szCs w:val="24"/>
              </w:rPr>
              <w:t>。</w:t>
            </w:r>
          </w:p>
          <w:p w14:paraId="7DC03FFA" w14:textId="2AEED55E" w:rsidR="00C44088" w:rsidRPr="00D10117" w:rsidRDefault="00C44088" w:rsidP="005C7EBA">
            <w:pPr>
              <w:rPr>
                <w:rFonts w:ascii="標楷體" w:eastAsia="標楷體" w:hAnsi="標楷體" w:cs="標楷體"/>
                <w:sz w:val="24"/>
                <w:szCs w:val="24"/>
              </w:rPr>
            </w:pPr>
            <w:r>
              <w:rPr>
                <w:rFonts w:ascii="標楷體" w:eastAsia="標楷體" w:hAnsi="標楷體" w:cs="標楷體" w:hint="eastAsia"/>
                <w:sz w:val="24"/>
                <w:szCs w:val="24"/>
              </w:rPr>
              <w:t>2.</w:t>
            </w:r>
            <w:r w:rsidRPr="00C44088">
              <w:rPr>
                <w:rFonts w:ascii="標楷體" w:eastAsia="標楷體" w:hAnsi="標楷體" w:cs="標楷體" w:hint="eastAsia"/>
                <w:sz w:val="24"/>
                <w:szCs w:val="24"/>
              </w:rPr>
              <w:t>進行各項研討會議，協助教師增能。</w:t>
            </w:r>
          </w:p>
        </w:tc>
      </w:tr>
    </w:tbl>
    <w:p w14:paraId="057371D9" w14:textId="77777777" w:rsidR="00D35EBD" w:rsidRDefault="00D35EBD" w:rsidP="0068446F">
      <w:pPr>
        <w:spacing w:line="276" w:lineRule="auto"/>
        <w:rPr>
          <w:rFonts w:ascii="標楷體" w:eastAsia="標楷體" w:hAnsi="標楷體" w:cs="標楷體"/>
          <w:b/>
          <w:sz w:val="28"/>
          <w:szCs w:val="28"/>
        </w:rPr>
      </w:pPr>
    </w:p>
    <w:p w14:paraId="7FC771CF" w14:textId="77777777" w:rsidR="00D35EBD" w:rsidRDefault="00D35EBD" w:rsidP="0068446F">
      <w:pPr>
        <w:spacing w:line="276" w:lineRule="auto"/>
        <w:rPr>
          <w:rFonts w:ascii="標楷體" w:eastAsia="標楷體" w:hAnsi="標楷體" w:cs="標楷體"/>
          <w:b/>
          <w:sz w:val="28"/>
          <w:szCs w:val="28"/>
        </w:rPr>
      </w:pPr>
    </w:p>
    <w:p w14:paraId="658917D1" w14:textId="77777777" w:rsidR="00D35EBD" w:rsidRDefault="00D35EBD" w:rsidP="0068446F">
      <w:pPr>
        <w:spacing w:line="276" w:lineRule="auto"/>
        <w:rPr>
          <w:rFonts w:ascii="標楷體" w:eastAsia="標楷體" w:hAnsi="標楷體" w:cs="標楷體"/>
          <w:b/>
          <w:sz w:val="28"/>
          <w:szCs w:val="28"/>
        </w:rPr>
      </w:pPr>
    </w:p>
    <w:p w14:paraId="2393002C" w14:textId="787C30CD" w:rsidR="0068446F" w:rsidRPr="0008353F" w:rsidRDefault="0068446F" w:rsidP="0068446F">
      <w:pPr>
        <w:spacing w:line="276" w:lineRule="auto"/>
        <w:rPr>
          <w:rFonts w:ascii="標楷體" w:eastAsia="標楷體" w:hAnsi="標楷體" w:cs="標楷體"/>
          <w:b/>
          <w:color w:val="FF0000"/>
          <w:sz w:val="28"/>
          <w:szCs w:val="28"/>
        </w:rPr>
      </w:pPr>
      <w:r w:rsidRPr="00A60897">
        <w:rPr>
          <w:rFonts w:ascii="標楷體" w:eastAsia="標楷體" w:hAnsi="標楷體" w:cs="標楷體" w:hint="eastAsia"/>
          <w:b/>
          <w:sz w:val="28"/>
          <w:szCs w:val="28"/>
        </w:rPr>
        <w:lastRenderedPageBreak/>
        <w:t>四、課程總體架構圖</w:t>
      </w:r>
      <w:r w:rsidRPr="00A60897">
        <w:rPr>
          <w:rFonts w:ascii="標楷體" w:eastAsia="標楷體" w:hAnsi="標楷體" w:cs="標楷體" w:hint="eastAsia"/>
          <w:b/>
          <w:color w:val="FF0000"/>
          <w:sz w:val="28"/>
          <w:szCs w:val="28"/>
        </w:rPr>
        <w:t>(須含學校願景</w:t>
      </w:r>
      <w:r w:rsidRPr="00A60897">
        <w:rPr>
          <w:rFonts w:ascii="新細明體" w:eastAsia="新細明體" w:hAnsi="新細明體" w:cs="標楷體" w:hint="eastAsia"/>
          <w:b/>
          <w:color w:val="FF0000"/>
          <w:sz w:val="28"/>
          <w:szCs w:val="28"/>
        </w:rPr>
        <w:t>、</w:t>
      </w:r>
      <w:r w:rsidRPr="00A60897">
        <w:rPr>
          <w:rFonts w:ascii="標楷體" w:eastAsia="標楷體" w:hAnsi="標楷體" w:hint="eastAsia"/>
          <w:b/>
          <w:color w:val="FF0000"/>
          <w:sz w:val="28"/>
          <w:szCs w:val="28"/>
        </w:rPr>
        <w:t>課程願景</w:t>
      </w:r>
      <w:r w:rsidRPr="00A60897">
        <w:rPr>
          <w:rFonts w:ascii="微軟正黑體" w:eastAsia="微軟正黑體" w:hAnsi="微軟正黑體" w:hint="eastAsia"/>
          <w:b/>
          <w:color w:val="FF0000"/>
          <w:sz w:val="28"/>
          <w:szCs w:val="28"/>
        </w:rPr>
        <w:t>、</w:t>
      </w:r>
      <w:r w:rsidRPr="00A60897">
        <w:rPr>
          <w:rFonts w:ascii="標楷體" w:eastAsia="標楷體" w:hAnsi="標楷體" w:hint="eastAsia"/>
          <w:b/>
          <w:color w:val="FF0000"/>
          <w:sz w:val="28"/>
          <w:szCs w:val="28"/>
        </w:rPr>
        <w:t>課程目標及校訂課程內涵</w:t>
      </w:r>
      <w:r w:rsidRPr="00A60897">
        <w:rPr>
          <w:rFonts w:ascii="新細明體" w:eastAsia="新細明體" w:hAnsi="新細明體" w:hint="eastAsia"/>
          <w:b/>
          <w:color w:val="FF0000"/>
          <w:sz w:val="28"/>
          <w:szCs w:val="28"/>
        </w:rPr>
        <w:t>，</w:t>
      </w:r>
      <w:r w:rsidRPr="00A60897">
        <w:rPr>
          <w:rFonts w:ascii="標楷體" w:eastAsia="標楷體" w:hAnsi="標楷體" w:hint="eastAsia"/>
          <w:b/>
          <w:color w:val="FF0000"/>
          <w:sz w:val="28"/>
          <w:szCs w:val="28"/>
        </w:rPr>
        <w:t>以</w:t>
      </w:r>
      <w:r w:rsidRPr="00A60897">
        <w:rPr>
          <w:rFonts w:ascii="標楷體" w:eastAsia="標楷體" w:hAnsi="標楷體" w:cs="標楷體" w:hint="eastAsia"/>
          <w:b/>
          <w:color w:val="FF0000"/>
          <w:sz w:val="28"/>
          <w:szCs w:val="28"/>
        </w:rPr>
        <w:t>圖示呈現</w:t>
      </w:r>
      <w:proofErr w:type="gramStart"/>
      <w:r w:rsidR="006A12FA" w:rsidRPr="00882AFC">
        <w:rPr>
          <w:rFonts w:ascii="標楷體" w:eastAsia="標楷體" w:hAnsi="標楷體" w:cs="標楷體" w:hint="eastAsia"/>
          <w:b/>
          <w:color w:val="FF0000"/>
          <w:sz w:val="28"/>
          <w:szCs w:val="28"/>
        </w:rPr>
        <w:t>新課綱</w:t>
      </w:r>
      <w:proofErr w:type="gramEnd"/>
      <w:r w:rsidR="006A12FA" w:rsidRPr="00882AFC">
        <w:rPr>
          <w:rFonts w:ascii="標楷體" w:eastAsia="標楷體" w:hAnsi="標楷體" w:cs="標楷體" w:hint="eastAsia"/>
          <w:b/>
          <w:color w:val="FF0000"/>
          <w:sz w:val="28"/>
          <w:szCs w:val="28"/>
        </w:rPr>
        <w:t>課程總體架構</w:t>
      </w:r>
      <w:r w:rsidRPr="00A60897">
        <w:rPr>
          <w:rFonts w:ascii="標楷體" w:eastAsia="標楷體" w:hAnsi="標楷體" w:cs="標楷體" w:hint="eastAsia"/>
          <w:b/>
          <w:color w:val="FF0000"/>
          <w:sz w:val="28"/>
          <w:szCs w:val="28"/>
        </w:rPr>
        <w:t>)</w:t>
      </w:r>
    </w:p>
    <w:p w14:paraId="0DFCB7A3" w14:textId="23885D4A" w:rsidR="00D43EC7" w:rsidRPr="00261773" w:rsidRDefault="00D43EC7" w:rsidP="00E96C16">
      <w:pPr>
        <w:adjustRightInd w:val="0"/>
        <w:snapToGrid w:val="0"/>
        <w:ind w:firstLineChars="800" w:firstLine="2242"/>
        <w:rPr>
          <w:rFonts w:ascii="標楷體" w:eastAsia="標楷體" w:hAnsi="標楷體" w:cs="標楷體"/>
          <w:b/>
          <w:color w:val="auto"/>
          <w:sz w:val="28"/>
          <w:szCs w:val="28"/>
        </w:rPr>
      </w:pPr>
    </w:p>
    <w:p w14:paraId="0C122B59" w14:textId="7FCB8624" w:rsidR="0065001B" w:rsidRDefault="005C397F" w:rsidP="00D43EC7">
      <w:pPr>
        <w:adjustRightInd w:val="0"/>
        <w:snapToGrid w:val="0"/>
        <w:ind w:firstLine="0"/>
        <w:rPr>
          <w:rFonts w:ascii="標楷體" w:eastAsia="標楷體" w:hAnsi="標楷體" w:cs="標楷體"/>
          <w:b/>
          <w:color w:val="auto"/>
          <w:sz w:val="28"/>
          <w:szCs w:val="28"/>
        </w:rPr>
      </w:pPr>
      <w:r w:rsidRPr="00E96C16">
        <w:rPr>
          <w:rFonts w:ascii="標楷體" w:eastAsia="標楷體" w:hAnsi="標楷體" w:cs="標楷體"/>
          <w:b/>
          <w:noProof/>
          <w:color w:val="auto"/>
          <w:sz w:val="28"/>
          <w:szCs w:val="28"/>
        </w:rPr>
        <mc:AlternateContent>
          <mc:Choice Requires="wps">
            <w:drawing>
              <wp:anchor distT="45720" distB="45720" distL="114300" distR="114300" simplePos="0" relativeHeight="251661312" behindDoc="0" locked="0" layoutInCell="1" allowOverlap="1" wp14:anchorId="6A708758" wp14:editId="376094FC">
                <wp:simplePos x="0" y="0"/>
                <wp:positionH relativeFrom="column">
                  <wp:posOffset>2415540</wp:posOffset>
                </wp:positionH>
                <wp:positionV relativeFrom="paragraph">
                  <wp:posOffset>3207385</wp:posOffset>
                </wp:positionV>
                <wp:extent cx="579120" cy="1615440"/>
                <wp:effectExtent l="0" t="0" r="11430" b="2286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1615440"/>
                        </a:xfrm>
                        <a:prstGeom prst="rect">
                          <a:avLst/>
                        </a:prstGeom>
                        <a:solidFill>
                          <a:srgbClr val="FFFFFF"/>
                        </a:solidFill>
                        <a:ln w="9525">
                          <a:solidFill>
                            <a:srgbClr val="000000"/>
                          </a:solidFill>
                          <a:miter lim="800000"/>
                          <a:headEnd/>
                          <a:tailEnd/>
                        </a:ln>
                      </wps:spPr>
                      <wps:txbx>
                        <w:txbxContent>
                          <w:p w14:paraId="3F80A36F" w14:textId="512CBEF6" w:rsidR="00791F2C" w:rsidRDefault="00791F2C" w:rsidP="005C397F">
                            <w:pPr>
                              <w:snapToGrid w:val="0"/>
                              <w:rPr>
                                <w:rFonts w:ascii="標楷體" w:eastAsia="標楷體" w:hAnsi="標楷體"/>
                                <w:sz w:val="16"/>
                                <w:szCs w:val="16"/>
                              </w:rPr>
                            </w:pPr>
                            <w:r w:rsidRPr="005C397F">
                              <w:rPr>
                                <w:rFonts w:ascii="標楷體" w:eastAsia="標楷體" w:hAnsi="標楷體" w:hint="eastAsia"/>
                                <w:sz w:val="16"/>
                                <w:szCs w:val="16"/>
                              </w:rPr>
                              <w:t>1</w:t>
                            </w:r>
                            <w:r>
                              <w:rPr>
                                <w:rFonts w:ascii="標楷體" w:eastAsia="標楷體" w:hAnsi="標楷體" w:hint="eastAsia"/>
                                <w:sz w:val="16"/>
                                <w:szCs w:val="16"/>
                              </w:rPr>
                              <w:t>科普閱讀</w:t>
                            </w:r>
                            <w:r w:rsidRPr="005C397F">
                              <w:rPr>
                                <w:rFonts w:ascii="標楷體" w:eastAsia="標楷體" w:hAnsi="標楷體" w:hint="eastAsia"/>
                                <w:sz w:val="16"/>
                                <w:szCs w:val="16"/>
                              </w:rPr>
                              <w:t>(七下)</w:t>
                            </w:r>
                            <w:r w:rsidRPr="005C397F">
                              <w:rPr>
                                <w:rFonts w:ascii="標楷體" w:eastAsia="標楷體" w:hAnsi="標楷體"/>
                                <w:sz w:val="16"/>
                                <w:szCs w:val="16"/>
                              </w:rPr>
                              <w:br/>
                              <w:t>2.</w:t>
                            </w:r>
                            <w:r w:rsidRPr="005C397F">
                              <w:rPr>
                                <w:rFonts w:ascii="標楷體" w:eastAsia="標楷體" w:hAnsi="標楷體" w:hint="eastAsia"/>
                                <w:sz w:val="16"/>
                                <w:szCs w:val="16"/>
                              </w:rPr>
                              <w:t>科學探究</w:t>
                            </w:r>
                            <w:r>
                              <w:rPr>
                                <w:rFonts w:ascii="標楷體" w:eastAsia="標楷體" w:hAnsi="標楷體" w:hint="eastAsia"/>
                                <w:sz w:val="16"/>
                                <w:szCs w:val="16"/>
                              </w:rPr>
                              <w:t>(八下)</w:t>
                            </w:r>
                          </w:p>
                          <w:p w14:paraId="19F237B3" w14:textId="20714404" w:rsidR="00791F2C" w:rsidRPr="005C397F" w:rsidRDefault="00791F2C" w:rsidP="005C397F">
                            <w:pPr>
                              <w:snapToGrid w:val="0"/>
                              <w:rPr>
                                <w:rFonts w:ascii="標楷體" w:eastAsia="標楷體" w:hAnsi="標楷體"/>
                                <w:sz w:val="16"/>
                                <w:szCs w:val="16"/>
                              </w:rPr>
                            </w:pPr>
                            <w:r>
                              <w:rPr>
                                <w:rFonts w:ascii="標楷體" w:eastAsia="標楷體" w:hAnsi="標楷體" w:hint="eastAsia"/>
                                <w:sz w:val="16"/>
                                <w:szCs w:val="16"/>
                              </w:rPr>
                              <w:t>3</w:t>
                            </w:r>
                            <w:r>
                              <w:rPr>
                                <w:rFonts w:ascii="標楷體" w:eastAsia="標楷體" w:hAnsi="標楷體"/>
                                <w:sz w:val="16"/>
                                <w:szCs w:val="16"/>
                              </w:rPr>
                              <w:t>.</w:t>
                            </w:r>
                            <w:r w:rsidRPr="005C397F">
                              <w:rPr>
                                <w:rFonts w:ascii="標楷體" w:eastAsia="標楷體" w:hAnsi="標楷體" w:hint="eastAsia"/>
                                <w:sz w:val="16"/>
                                <w:szCs w:val="16"/>
                              </w:rPr>
                              <w:t>趣味相關實驗+科普閱讀(九下)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708758" id="_x0000_t202" coordsize="21600,21600" o:spt="202" path="m,l,21600r21600,l21600,xe">
                <v:stroke joinstyle="miter"/>
                <v:path gradientshapeok="t" o:connecttype="rect"/>
              </v:shapetype>
              <v:shape id="文字方塊 2" o:spid="_x0000_s1026" type="#_x0000_t202" style="position:absolute;left:0;text-align:left;margin-left:190.2pt;margin-top:252.55pt;width:45.6pt;height:127.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">
                <v:textbox>
                  <w:txbxContent>
                    <w:p w14:paraId="3F80A36F" w14:textId="512CBEF6" w:rsidR="00791F2C" w:rsidRDefault="00791F2C" w:rsidP="005C397F">
                      <w:pPr>
                        <w:snapToGrid w:val="0"/>
                        <w:rPr>
                          <w:rFonts w:ascii="標楷體" w:eastAsia="標楷體" w:hAnsi="標楷體"/>
                          <w:sz w:val="16"/>
                          <w:szCs w:val="16"/>
                        </w:rPr>
                      </w:pPr>
                      <w:r w:rsidRPr="005C397F">
                        <w:rPr>
                          <w:rFonts w:ascii="標楷體" w:eastAsia="標楷體" w:hAnsi="標楷體" w:hint="eastAsia"/>
                          <w:sz w:val="16"/>
                          <w:szCs w:val="16"/>
                        </w:rPr>
                        <w:t>1</w:t>
                      </w:r>
                      <w:r>
                        <w:rPr>
                          <w:rFonts w:ascii="標楷體" w:eastAsia="標楷體" w:hAnsi="標楷體" w:hint="eastAsia"/>
                          <w:sz w:val="16"/>
                          <w:szCs w:val="16"/>
                        </w:rPr>
                        <w:t>科普閱讀</w:t>
                      </w:r>
                      <w:r w:rsidRPr="005C397F">
                        <w:rPr>
                          <w:rFonts w:ascii="標楷體" w:eastAsia="標楷體" w:hAnsi="標楷體" w:hint="eastAsia"/>
                          <w:sz w:val="16"/>
                          <w:szCs w:val="16"/>
                        </w:rPr>
                        <w:t>(七下)</w:t>
                      </w:r>
                      <w:r w:rsidRPr="005C397F">
                        <w:rPr>
                          <w:rFonts w:ascii="標楷體" w:eastAsia="標楷體" w:hAnsi="標楷體"/>
                          <w:sz w:val="16"/>
                          <w:szCs w:val="16"/>
                        </w:rPr>
                        <w:br/>
                        <w:t>2.</w:t>
                      </w:r>
                      <w:r w:rsidRPr="005C397F">
                        <w:rPr>
                          <w:rFonts w:ascii="標楷體" w:eastAsia="標楷體" w:hAnsi="標楷體" w:hint="eastAsia"/>
                          <w:sz w:val="16"/>
                          <w:szCs w:val="16"/>
                        </w:rPr>
                        <w:t>科學探究</w:t>
                      </w:r>
                      <w:r>
                        <w:rPr>
                          <w:rFonts w:ascii="標楷體" w:eastAsia="標楷體" w:hAnsi="標楷體" w:hint="eastAsia"/>
                          <w:sz w:val="16"/>
                          <w:szCs w:val="16"/>
                        </w:rPr>
                        <w:t>(八下)</w:t>
                      </w:r>
                    </w:p>
                    <w:p w14:paraId="19F237B3" w14:textId="20714404" w:rsidR="00791F2C" w:rsidRPr="005C397F" w:rsidRDefault="00791F2C" w:rsidP="005C397F">
                      <w:pPr>
                        <w:snapToGrid w:val="0"/>
                        <w:rPr>
                          <w:rFonts w:ascii="標楷體" w:eastAsia="標楷體" w:hAnsi="標楷體"/>
                          <w:sz w:val="16"/>
                          <w:szCs w:val="16"/>
                        </w:rPr>
                      </w:pPr>
                      <w:r>
                        <w:rPr>
                          <w:rFonts w:ascii="標楷體" w:eastAsia="標楷體" w:hAnsi="標楷體" w:hint="eastAsia"/>
                          <w:sz w:val="16"/>
                          <w:szCs w:val="16"/>
                        </w:rPr>
                        <w:t>3</w:t>
                      </w:r>
                      <w:r>
                        <w:rPr>
                          <w:rFonts w:ascii="標楷體" w:eastAsia="標楷體" w:hAnsi="標楷體"/>
                          <w:sz w:val="16"/>
                          <w:szCs w:val="16"/>
                        </w:rPr>
                        <w:t>.</w:t>
                      </w:r>
                      <w:r w:rsidRPr="005C397F">
                        <w:rPr>
                          <w:rFonts w:ascii="標楷體" w:eastAsia="標楷體" w:hAnsi="標楷體" w:hint="eastAsia"/>
                          <w:sz w:val="16"/>
                          <w:szCs w:val="16"/>
                        </w:rPr>
                        <w:t>趣味相關實驗+科普閱讀(九下)</w:t>
                      </w:r>
                    </w:p>
                  </w:txbxContent>
                </v:textbox>
              </v:shape>
            </w:pict>
          </mc:Fallback>
        </mc:AlternateContent>
      </w:r>
      <w:r w:rsidR="00E96C16" w:rsidRPr="00E96C16">
        <w:rPr>
          <w:rFonts w:ascii="標楷體" w:eastAsia="標楷體" w:hAnsi="標楷體" w:cs="標楷體"/>
          <w:b/>
          <w:noProof/>
          <w:color w:val="auto"/>
          <w:sz w:val="28"/>
          <w:szCs w:val="28"/>
        </w:rPr>
        <mc:AlternateContent>
          <mc:Choice Requires="wps">
            <w:drawing>
              <wp:anchor distT="45720" distB="45720" distL="114300" distR="114300" simplePos="0" relativeHeight="251659264" behindDoc="0" locked="0" layoutInCell="1" allowOverlap="1" wp14:anchorId="1131049E" wp14:editId="765FF0B0">
                <wp:simplePos x="0" y="0"/>
                <wp:positionH relativeFrom="column">
                  <wp:posOffset>1744980</wp:posOffset>
                </wp:positionH>
                <wp:positionV relativeFrom="paragraph">
                  <wp:posOffset>3207385</wp:posOffset>
                </wp:positionV>
                <wp:extent cx="579120" cy="1158240"/>
                <wp:effectExtent l="0" t="0" r="11430" b="2286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1158240"/>
                        </a:xfrm>
                        <a:prstGeom prst="rect">
                          <a:avLst/>
                        </a:prstGeom>
                        <a:solidFill>
                          <a:srgbClr val="FFFFFF"/>
                        </a:solidFill>
                        <a:ln w="9525">
                          <a:solidFill>
                            <a:srgbClr val="000000"/>
                          </a:solidFill>
                          <a:miter lim="800000"/>
                          <a:headEnd/>
                          <a:tailEnd/>
                        </a:ln>
                      </wps:spPr>
                      <wps:txbx>
                        <w:txbxContent>
                          <w:p w14:paraId="42F751F3" w14:textId="0A7A4321" w:rsidR="00791F2C" w:rsidRPr="005C397F" w:rsidRDefault="00791F2C" w:rsidP="005C397F">
                            <w:pPr>
                              <w:snapToGrid w:val="0"/>
                              <w:rPr>
                                <w:rFonts w:ascii="標楷體" w:eastAsia="標楷體" w:hAnsi="標楷體"/>
                                <w:sz w:val="16"/>
                                <w:szCs w:val="16"/>
                              </w:rPr>
                            </w:pPr>
                            <w:r w:rsidRPr="005C397F">
                              <w:rPr>
                                <w:rFonts w:ascii="標楷體" w:eastAsia="標楷體" w:hAnsi="標楷體" w:hint="eastAsia"/>
                                <w:sz w:val="16"/>
                                <w:szCs w:val="16"/>
                              </w:rPr>
                              <w:t>1</w:t>
                            </w:r>
                            <w:r w:rsidRPr="005C397F">
                              <w:rPr>
                                <w:rFonts w:ascii="標楷體" w:eastAsia="標楷體" w:hAnsi="標楷體"/>
                                <w:sz w:val="16"/>
                                <w:szCs w:val="16"/>
                              </w:rPr>
                              <w:t>.</w:t>
                            </w:r>
                            <w:r w:rsidRPr="005C397F">
                              <w:rPr>
                                <w:rFonts w:ascii="標楷體" w:eastAsia="標楷體" w:hAnsi="標楷體" w:hint="eastAsia"/>
                                <w:sz w:val="16"/>
                                <w:szCs w:val="16"/>
                              </w:rPr>
                              <w:t>會聲會影(七下)</w:t>
                            </w:r>
                            <w:r w:rsidRPr="005C397F">
                              <w:rPr>
                                <w:rFonts w:ascii="標楷體" w:eastAsia="標楷體" w:hAnsi="標楷體"/>
                                <w:sz w:val="16"/>
                                <w:szCs w:val="16"/>
                              </w:rPr>
                              <w:br/>
                              <w:t>2.</w:t>
                            </w:r>
                            <w:proofErr w:type="gramStart"/>
                            <w:r w:rsidRPr="005C397F">
                              <w:rPr>
                                <w:rFonts w:ascii="標楷體" w:eastAsia="標楷體" w:hAnsi="標楷體" w:hint="eastAsia"/>
                                <w:sz w:val="16"/>
                                <w:szCs w:val="16"/>
                              </w:rPr>
                              <w:t>英閱百匯</w:t>
                            </w:r>
                            <w:proofErr w:type="gramEnd"/>
                            <w:r w:rsidRPr="005C397F">
                              <w:rPr>
                                <w:rFonts w:ascii="標楷體" w:eastAsia="標楷體" w:hAnsi="標楷體" w:hint="eastAsia"/>
                                <w:sz w:val="16"/>
                                <w:szCs w:val="16"/>
                              </w:rPr>
                              <w:t>-英語閱聽越輕鬆(九下)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31049E" id="_x0000_s1027" type="#_x0000_t202" style="position:absolute;left:0;text-align:left;margin-left:137.4pt;margin-top:252.55pt;width:45.6pt;height:91.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">
                <v:textbox>
                  <w:txbxContent>
                    <w:p w14:paraId="42F751F3" w14:textId="0A7A4321" w:rsidR="00791F2C" w:rsidRPr="005C397F" w:rsidRDefault="00791F2C" w:rsidP="005C397F">
                      <w:pPr>
                        <w:snapToGrid w:val="0"/>
                        <w:rPr>
                          <w:rFonts w:ascii="標楷體" w:eastAsia="標楷體" w:hAnsi="標楷體"/>
                          <w:sz w:val="16"/>
                          <w:szCs w:val="16"/>
                        </w:rPr>
                      </w:pPr>
                      <w:r w:rsidRPr="005C397F">
                        <w:rPr>
                          <w:rFonts w:ascii="標楷體" w:eastAsia="標楷體" w:hAnsi="標楷體" w:hint="eastAsia"/>
                          <w:sz w:val="16"/>
                          <w:szCs w:val="16"/>
                        </w:rPr>
                        <w:t>1</w:t>
                      </w:r>
                      <w:r w:rsidRPr="005C397F">
                        <w:rPr>
                          <w:rFonts w:ascii="標楷體" w:eastAsia="標楷體" w:hAnsi="標楷體"/>
                          <w:sz w:val="16"/>
                          <w:szCs w:val="16"/>
                        </w:rPr>
                        <w:t>.</w:t>
                      </w:r>
                      <w:r w:rsidRPr="005C397F">
                        <w:rPr>
                          <w:rFonts w:ascii="標楷體" w:eastAsia="標楷體" w:hAnsi="標楷體" w:hint="eastAsia"/>
                          <w:sz w:val="16"/>
                          <w:szCs w:val="16"/>
                        </w:rPr>
                        <w:t>會聲會影(七下)</w:t>
                      </w:r>
                      <w:r w:rsidRPr="005C397F">
                        <w:rPr>
                          <w:rFonts w:ascii="標楷體" w:eastAsia="標楷體" w:hAnsi="標楷體"/>
                          <w:sz w:val="16"/>
                          <w:szCs w:val="16"/>
                        </w:rPr>
                        <w:br/>
                        <w:t>2.</w:t>
                      </w:r>
                      <w:proofErr w:type="gramStart"/>
                      <w:r w:rsidRPr="005C397F">
                        <w:rPr>
                          <w:rFonts w:ascii="標楷體" w:eastAsia="標楷體" w:hAnsi="標楷體" w:hint="eastAsia"/>
                          <w:sz w:val="16"/>
                          <w:szCs w:val="16"/>
                        </w:rPr>
                        <w:t>英閱百匯</w:t>
                      </w:r>
                      <w:proofErr w:type="gramEnd"/>
                      <w:r w:rsidRPr="005C397F">
                        <w:rPr>
                          <w:rFonts w:ascii="標楷體" w:eastAsia="標楷體" w:hAnsi="標楷體" w:hint="eastAsia"/>
                          <w:sz w:val="16"/>
                          <w:szCs w:val="16"/>
                        </w:rPr>
                        <w:t>-英語閱聽越輕鬆(九下)</w:t>
                      </w:r>
                    </w:p>
                  </w:txbxContent>
                </v:textbox>
              </v:shape>
            </w:pict>
          </mc:Fallback>
        </mc:AlternateContent>
      </w:r>
      <w:r w:rsidR="00E96C16">
        <w:rPr>
          <w:rFonts w:ascii="標楷體" w:eastAsia="標楷體" w:hAnsi="標楷體" w:cs="標楷體"/>
          <w:b/>
          <w:noProof/>
          <w:color w:val="auto"/>
          <w:sz w:val="28"/>
          <w:szCs w:val="28"/>
        </w:rPr>
        <w:drawing>
          <wp:inline distT="0" distB="0" distL="0" distR="0" wp14:anchorId="6EE90FA0" wp14:editId="7E09526D">
            <wp:extent cx="8827135" cy="401965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717664230151.jpg"/>
                    <pic:cNvPicPr/>
                  </pic:nvPicPr>
                  <pic:blipFill rotWithShape="1">
                    <a:blip r:embed="rId8">
                      <a:extLst>
                        <a:ext uri="{28A0092B-C50C-407E-A947-70E740481C1C}">
                          <a14:useLocalDpi xmlns:a14="http://schemas.microsoft.com/office/drawing/2010/main" val="0"/>
                        </a:ext>
                      </a:extLst>
                    </a:blip>
                    <a:srcRect l="406" t="888"/>
                    <a:stretch/>
                  </pic:blipFill>
                  <pic:spPr bwMode="auto">
                    <a:xfrm>
                      <a:off x="0" y="0"/>
                      <a:ext cx="8827330" cy="4019744"/>
                    </a:xfrm>
                    <a:prstGeom prst="rect">
                      <a:avLst/>
                    </a:prstGeom>
                    <a:ln>
                      <a:noFill/>
                    </a:ln>
                    <a:extLst>
                      <a:ext uri="{53640926-AAD7-44D8-BBD7-CCE9431645EC}">
                        <a14:shadowObscured xmlns:a14="http://schemas.microsoft.com/office/drawing/2010/main"/>
                      </a:ext>
                    </a:extLst>
                  </pic:spPr>
                </pic:pic>
              </a:graphicData>
            </a:graphic>
          </wp:inline>
        </w:drawing>
      </w:r>
    </w:p>
    <w:p w14:paraId="4861B13C" w14:textId="7C12FEF2" w:rsidR="0065001B" w:rsidRDefault="0065001B" w:rsidP="00D43EC7">
      <w:pPr>
        <w:adjustRightInd w:val="0"/>
        <w:snapToGrid w:val="0"/>
        <w:ind w:firstLine="0"/>
        <w:rPr>
          <w:rFonts w:ascii="標楷體" w:eastAsia="標楷體" w:hAnsi="標楷體" w:cs="標楷體"/>
          <w:b/>
          <w:color w:val="auto"/>
          <w:sz w:val="28"/>
          <w:szCs w:val="28"/>
        </w:rPr>
      </w:pPr>
    </w:p>
    <w:p w14:paraId="34C3C2DA" w14:textId="1253DC7F" w:rsidR="0065001B" w:rsidRDefault="0065001B" w:rsidP="00D43EC7">
      <w:pPr>
        <w:adjustRightInd w:val="0"/>
        <w:snapToGrid w:val="0"/>
        <w:ind w:firstLine="0"/>
        <w:rPr>
          <w:rFonts w:ascii="標楷體" w:eastAsia="標楷體" w:hAnsi="標楷體" w:cs="標楷體"/>
          <w:b/>
          <w:color w:val="auto"/>
          <w:sz w:val="28"/>
          <w:szCs w:val="28"/>
        </w:rPr>
      </w:pPr>
    </w:p>
    <w:p w14:paraId="6C5A23ED" w14:textId="173C468A" w:rsidR="0065001B" w:rsidRDefault="0065001B" w:rsidP="00D43EC7">
      <w:pPr>
        <w:adjustRightInd w:val="0"/>
        <w:snapToGrid w:val="0"/>
        <w:ind w:firstLine="0"/>
        <w:rPr>
          <w:rFonts w:ascii="標楷體" w:eastAsia="標楷體" w:hAnsi="標楷體" w:cs="標楷體"/>
          <w:b/>
          <w:color w:val="auto"/>
          <w:sz w:val="28"/>
          <w:szCs w:val="28"/>
        </w:rPr>
      </w:pPr>
    </w:p>
    <w:p w14:paraId="669CFC61" w14:textId="2F8AFF30" w:rsidR="0065001B" w:rsidRDefault="0065001B" w:rsidP="00D43EC7">
      <w:pPr>
        <w:adjustRightInd w:val="0"/>
        <w:snapToGrid w:val="0"/>
        <w:ind w:firstLine="0"/>
        <w:rPr>
          <w:rFonts w:ascii="標楷體" w:eastAsia="標楷體" w:hAnsi="標楷體" w:cs="標楷體"/>
          <w:b/>
          <w:color w:val="auto"/>
          <w:sz w:val="28"/>
          <w:szCs w:val="28"/>
        </w:rPr>
      </w:pPr>
    </w:p>
    <w:p w14:paraId="476534BB" w14:textId="77777777" w:rsidR="0068446F" w:rsidRPr="00E734E3" w:rsidRDefault="0068446F" w:rsidP="0068446F">
      <w:pPr>
        <w:adjustRightInd w:val="0"/>
        <w:snapToGrid w:val="0"/>
        <w:rPr>
          <w:rFonts w:ascii="標楷體" w:eastAsia="標楷體" w:hAnsi="標楷體"/>
          <w:bCs/>
          <w:color w:val="auto"/>
          <w:sz w:val="24"/>
        </w:rPr>
      </w:pPr>
      <w:r>
        <w:rPr>
          <w:rFonts w:ascii="標楷體" w:eastAsia="標楷體" w:hAnsi="標楷體" w:cs="標楷體" w:hint="eastAsia"/>
          <w:b/>
          <w:color w:val="auto"/>
          <w:sz w:val="28"/>
          <w:szCs w:val="28"/>
        </w:rPr>
        <w:lastRenderedPageBreak/>
        <w:t>五</w:t>
      </w:r>
      <w:r w:rsidRPr="0040278C">
        <w:rPr>
          <w:rFonts w:ascii="標楷體" w:eastAsia="標楷體" w:hAnsi="標楷體" w:cs="標楷體" w:hint="eastAsia"/>
          <w:b/>
          <w:color w:val="auto"/>
          <w:sz w:val="28"/>
          <w:szCs w:val="28"/>
        </w:rPr>
        <w:t>、</w:t>
      </w:r>
      <w:r>
        <w:rPr>
          <w:rFonts w:ascii="標楷體" w:eastAsia="標楷體" w:hAnsi="標楷體" w:cs="標楷體" w:hint="eastAsia"/>
          <w:b/>
          <w:color w:val="auto"/>
          <w:sz w:val="28"/>
          <w:szCs w:val="28"/>
        </w:rPr>
        <w:t>學習節數分配表</w:t>
      </w:r>
    </w:p>
    <w:p w14:paraId="10A4D456" w14:textId="77777777" w:rsidR="0068446F" w:rsidRPr="000565FF" w:rsidRDefault="0068446F" w:rsidP="0068446F">
      <w:pPr>
        <w:adjustRightInd w:val="0"/>
        <w:snapToGrid w:val="0"/>
        <w:rPr>
          <w:rFonts w:ascii="標楷體" w:eastAsia="標楷體" w:hAnsi="標楷體"/>
          <w:bCs/>
          <w:color w:val="auto"/>
          <w:sz w:val="24"/>
        </w:rPr>
      </w:pPr>
    </w:p>
    <w:tbl>
      <w:tblPr>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534"/>
        <w:gridCol w:w="459"/>
        <w:gridCol w:w="567"/>
        <w:gridCol w:w="709"/>
        <w:gridCol w:w="703"/>
        <w:gridCol w:w="719"/>
        <w:gridCol w:w="415"/>
        <w:gridCol w:w="425"/>
        <w:gridCol w:w="425"/>
        <w:gridCol w:w="426"/>
        <w:gridCol w:w="527"/>
        <w:gridCol w:w="465"/>
        <w:gridCol w:w="394"/>
        <w:gridCol w:w="426"/>
        <w:gridCol w:w="456"/>
        <w:gridCol w:w="403"/>
        <w:gridCol w:w="447"/>
        <w:gridCol w:w="435"/>
        <w:gridCol w:w="426"/>
        <w:gridCol w:w="425"/>
        <w:gridCol w:w="567"/>
        <w:gridCol w:w="850"/>
        <w:gridCol w:w="709"/>
        <w:gridCol w:w="567"/>
        <w:gridCol w:w="851"/>
        <w:gridCol w:w="850"/>
      </w:tblGrid>
      <w:tr w:rsidR="009E106B" w:rsidRPr="000565FF" w14:paraId="0051EA06" w14:textId="77777777" w:rsidTr="003000F0">
        <w:trPr>
          <w:trHeight w:val="300"/>
        </w:trPr>
        <w:tc>
          <w:tcPr>
            <w:tcW w:w="987" w:type="dxa"/>
            <w:vMerge w:val="restart"/>
            <w:tcBorders>
              <w:tl2br w:val="single" w:sz="4" w:space="0" w:color="000000"/>
            </w:tcBorders>
            <w:vAlign w:val="center"/>
          </w:tcPr>
          <w:p w14:paraId="1E729806" w14:textId="77777777" w:rsidR="009E106B" w:rsidRPr="000565FF" w:rsidRDefault="009E106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 xml:space="preserve">  名稱             </w:t>
            </w:r>
          </w:p>
          <w:p w14:paraId="2D3EDB2C" w14:textId="77777777" w:rsidR="009E106B" w:rsidRPr="000565FF" w:rsidRDefault="009E106B" w:rsidP="000915B9">
            <w:pPr>
              <w:jc w:val="center"/>
              <w:rPr>
                <w:rFonts w:ascii="標楷體" w:eastAsia="標楷體" w:hAnsi="標楷體" w:cs="標楷體"/>
                <w:color w:val="auto"/>
                <w:sz w:val="24"/>
                <w:szCs w:val="24"/>
              </w:rPr>
            </w:pPr>
          </w:p>
          <w:p w14:paraId="5F6AFB47" w14:textId="77777777" w:rsidR="009E106B" w:rsidRPr="000565FF" w:rsidRDefault="009E106B" w:rsidP="000915B9">
            <w:pPr>
              <w:jc w:val="center"/>
              <w:rPr>
                <w:rFonts w:ascii="標楷體" w:eastAsia="標楷體" w:hAnsi="標楷體" w:cs="標楷體"/>
                <w:color w:val="auto"/>
                <w:sz w:val="24"/>
                <w:szCs w:val="24"/>
              </w:rPr>
            </w:pPr>
          </w:p>
          <w:p w14:paraId="2636B9E5" w14:textId="77777777" w:rsidR="009E106B" w:rsidRPr="000565FF" w:rsidRDefault="009E106B" w:rsidP="000915B9">
            <w:pPr>
              <w:jc w:val="center"/>
              <w:rPr>
                <w:rFonts w:ascii="標楷體" w:eastAsia="標楷體" w:hAnsi="標楷體" w:cs="標楷體"/>
                <w:color w:val="auto"/>
                <w:sz w:val="24"/>
                <w:szCs w:val="24"/>
              </w:rPr>
            </w:pPr>
          </w:p>
          <w:p w14:paraId="1C865DA3" w14:textId="77777777" w:rsidR="009E106B" w:rsidRPr="000565FF" w:rsidRDefault="009E106B" w:rsidP="000915B9">
            <w:pP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節數</w:t>
            </w:r>
          </w:p>
        </w:tc>
        <w:tc>
          <w:tcPr>
            <w:tcW w:w="10353" w:type="dxa"/>
            <w:gridSpan w:val="21"/>
            <w:tcBorders>
              <w:right w:val="single" w:sz="4" w:space="0" w:color="auto"/>
            </w:tcBorders>
          </w:tcPr>
          <w:p w14:paraId="69C2E8B7" w14:textId="06E34E6D" w:rsidR="009E106B" w:rsidRPr="000565FF" w:rsidRDefault="009E106B" w:rsidP="000915B9">
            <w:pPr>
              <w:jc w:val="center"/>
              <w:rPr>
                <w:rFonts w:ascii="標楷體" w:eastAsia="標楷體" w:hAnsi="標楷體" w:cs="標楷體"/>
                <w:color w:val="auto"/>
                <w:sz w:val="24"/>
                <w:szCs w:val="24"/>
              </w:rPr>
            </w:pPr>
            <w:proofErr w:type="gramStart"/>
            <w:r w:rsidRPr="000565FF">
              <w:rPr>
                <w:rFonts w:ascii="標楷體" w:eastAsia="標楷體" w:hAnsi="標楷體" w:cs="標楷體"/>
                <w:color w:val="auto"/>
                <w:sz w:val="24"/>
                <w:szCs w:val="24"/>
              </w:rPr>
              <w:t>部定課程</w:t>
            </w:r>
            <w:proofErr w:type="gramEnd"/>
            <w:r w:rsidRPr="000565FF">
              <w:rPr>
                <w:rFonts w:ascii="標楷體" w:eastAsia="標楷體" w:hAnsi="標楷體" w:cs="標楷體"/>
                <w:color w:val="auto"/>
                <w:sz w:val="24"/>
                <w:szCs w:val="24"/>
              </w:rPr>
              <w:t>（領域學習課程）</w:t>
            </w:r>
          </w:p>
        </w:tc>
        <w:tc>
          <w:tcPr>
            <w:tcW w:w="2977" w:type="dxa"/>
            <w:gridSpan w:val="4"/>
            <w:tcBorders>
              <w:bottom w:val="single" w:sz="4" w:space="0" w:color="auto"/>
              <w:right w:val="single" w:sz="4" w:space="0" w:color="auto"/>
            </w:tcBorders>
            <w:vAlign w:val="center"/>
          </w:tcPr>
          <w:p w14:paraId="75669EA7" w14:textId="77777777" w:rsidR="009E106B" w:rsidRPr="000565FF" w:rsidRDefault="009E106B" w:rsidP="000915B9">
            <w:pPr>
              <w:ind w:firstLine="0"/>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校訂</w:t>
            </w:r>
          </w:p>
          <w:p w14:paraId="7CE15544" w14:textId="77777777" w:rsidR="009E106B" w:rsidRPr="000565FF" w:rsidRDefault="009E106B" w:rsidP="000915B9">
            <w:pPr>
              <w:ind w:firstLine="0"/>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課程</w:t>
            </w:r>
          </w:p>
        </w:tc>
        <w:tc>
          <w:tcPr>
            <w:tcW w:w="850" w:type="dxa"/>
            <w:vMerge w:val="restart"/>
            <w:tcBorders>
              <w:left w:val="single" w:sz="4" w:space="0" w:color="auto"/>
              <w:right w:val="single" w:sz="4" w:space="0" w:color="000000"/>
            </w:tcBorders>
            <w:vAlign w:val="center"/>
          </w:tcPr>
          <w:p w14:paraId="6B91016B" w14:textId="77777777" w:rsidR="009E106B" w:rsidRPr="000565FF" w:rsidRDefault="009E106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學習</w:t>
            </w:r>
          </w:p>
          <w:p w14:paraId="34F05F7B" w14:textId="77777777" w:rsidR="009E106B" w:rsidRPr="000565FF" w:rsidRDefault="009E106B" w:rsidP="000915B9">
            <w:pPr>
              <w:jc w:val="center"/>
              <w:rPr>
                <w:rFonts w:ascii="標楷體" w:eastAsia="標楷體" w:hAnsi="標楷體" w:cs="標楷體"/>
                <w:color w:val="auto"/>
                <w:sz w:val="24"/>
                <w:szCs w:val="24"/>
              </w:rPr>
            </w:pPr>
            <w:proofErr w:type="gramStart"/>
            <w:r w:rsidRPr="000565FF">
              <w:rPr>
                <w:rFonts w:ascii="標楷體" w:eastAsia="標楷體" w:hAnsi="標楷體" w:cs="標楷體" w:hint="eastAsia"/>
                <w:color w:val="auto"/>
                <w:sz w:val="24"/>
                <w:szCs w:val="24"/>
              </w:rPr>
              <w:t>總節數</w:t>
            </w:r>
            <w:proofErr w:type="gramEnd"/>
          </w:p>
          <w:p w14:paraId="048BC409" w14:textId="77777777" w:rsidR="009E106B" w:rsidRPr="000565FF" w:rsidRDefault="009E106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(A＋B)</w:t>
            </w:r>
          </w:p>
          <w:p w14:paraId="00EC324A" w14:textId="77777777" w:rsidR="009E106B" w:rsidRPr="000565FF" w:rsidRDefault="009E106B" w:rsidP="000915B9">
            <w:pPr>
              <w:ind w:firstLine="0"/>
              <w:jc w:val="center"/>
              <w:rPr>
                <w:rFonts w:ascii="標楷體" w:eastAsia="標楷體" w:hAnsi="標楷體" w:cs="標楷體"/>
                <w:color w:val="auto"/>
                <w:sz w:val="24"/>
                <w:szCs w:val="24"/>
              </w:rPr>
            </w:pPr>
          </w:p>
        </w:tc>
      </w:tr>
      <w:tr w:rsidR="0003478B" w:rsidRPr="000565FF" w14:paraId="0487BCE0" w14:textId="77777777" w:rsidTr="0003478B">
        <w:trPr>
          <w:trHeight w:val="420"/>
        </w:trPr>
        <w:tc>
          <w:tcPr>
            <w:tcW w:w="987" w:type="dxa"/>
            <w:vMerge/>
            <w:tcBorders>
              <w:tl2br w:val="single" w:sz="4" w:space="0" w:color="000000"/>
            </w:tcBorders>
            <w:vAlign w:val="center"/>
          </w:tcPr>
          <w:p w14:paraId="618B90F1"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1560" w:type="dxa"/>
            <w:gridSpan w:val="3"/>
            <w:vAlign w:val="center"/>
          </w:tcPr>
          <w:p w14:paraId="4252D356"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語文</w:t>
            </w:r>
          </w:p>
          <w:p w14:paraId="6A0D9F2C" w14:textId="7E826B45"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(8</w:t>
            </w:r>
            <w:r>
              <w:rPr>
                <w:rFonts w:ascii="標楷體" w:eastAsia="標楷體" w:hAnsi="標楷體" w:cs="標楷體" w:hint="eastAsia"/>
                <w:color w:val="auto"/>
                <w:sz w:val="24"/>
                <w:szCs w:val="24"/>
              </w:rPr>
              <w:t>-9</w:t>
            </w:r>
            <w:r w:rsidRPr="000565FF">
              <w:rPr>
                <w:rFonts w:ascii="標楷體" w:eastAsia="標楷體" w:hAnsi="標楷體" w:cs="標楷體" w:hint="eastAsia"/>
                <w:color w:val="auto"/>
                <w:sz w:val="24"/>
                <w:szCs w:val="24"/>
              </w:rPr>
              <w:t>)</w:t>
            </w:r>
          </w:p>
        </w:tc>
        <w:tc>
          <w:tcPr>
            <w:tcW w:w="1412" w:type="dxa"/>
            <w:gridSpan w:val="2"/>
            <w:tcBorders>
              <w:bottom w:val="single" w:sz="4" w:space="0" w:color="auto"/>
            </w:tcBorders>
            <w:vAlign w:val="center"/>
          </w:tcPr>
          <w:p w14:paraId="3F8E69D4" w14:textId="176A74C0"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健康與</w:t>
            </w:r>
          </w:p>
          <w:p w14:paraId="557EB491"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體育</w:t>
            </w:r>
          </w:p>
          <w:p w14:paraId="78E2149C"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(3)</w:t>
            </w:r>
          </w:p>
        </w:tc>
        <w:tc>
          <w:tcPr>
            <w:tcW w:w="719" w:type="dxa"/>
            <w:vMerge w:val="restart"/>
            <w:tcBorders>
              <w:right w:val="single" w:sz="4" w:space="0" w:color="auto"/>
            </w:tcBorders>
            <w:vAlign w:val="center"/>
          </w:tcPr>
          <w:p w14:paraId="143DA121"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數學</w:t>
            </w:r>
          </w:p>
          <w:p w14:paraId="1B5B3D9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(4)</w:t>
            </w:r>
          </w:p>
        </w:tc>
        <w:tc>
          <w:tcPr>
            <w:tcW w:w="1265" w:type="dxa"/>
            <w:gridSpan w:val="3"/>
            <w:tcBorders>
              <w:left w:val="single" w:sz="4" w:space="0" w:color="auto"/>
              <w:bottom w:val="single" w:sz="4" w:space="0" w:color="auto"/>
            </w:tcBorders>
            <w:vAlign w:val="center"/>
          </w:tcPr>
          <w:p w14:paraId="1656921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社會</w:t>
            </w:r>
          </w:p>
          <w:p w14:paraId="122F33BB"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(3)</w:t>
            </w:r>
          </w:p>
        </w:tc>
        <w:tc>
          <w:tcPr>
            <w:tcW w:w="1418" w:type="dxa"/>
            <w:gridSpan w:val="3"/>
            <w:vAlign w:val="center"/>
          </w:tcPr>
          <w:p w14:paraId="37E04954"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藝術</w:t>
            </w:r>
          </w:p>
          <w:p w14:paraId="3269DE6E"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(3)</w:t>
            </w:r>
          </w:p>
        </w:tc>
        <w:tc>
          <w:tcPr>
            <w:tcW w:w="1276" w:type="dxa"/>
            <w:gridSpan w:val="3"/>
            <w:vAlign w:val="center"/>
          </w:tcPr>
          <w:p w14:paraId="2286DD4E"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自然</w:t>
            </w:r>
          </w:p>
          <w:p w14:paraId="2AE4CDC8"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科學</w:t>
            </w:r>
          </w:p>
          <w:p w14:paraId="26B74055"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(3)</w:t>
            </w:r>
          </w:p>
        </w:tc>
        <w:tc>
          <w:tcPr>
            <w:tcW w:w="850" w:type="dxa"/>
            <w:gridSpan w:val="2"/>
            <w:vAlign w:val="center"/>
          </w:tcPr>
          <w:p w14:paraId="5F2BCC14"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科技</w:t>
            </w:r>
          </w:p>
          <w:p w14:paraId="2E40F4E2"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(2)</w:t>
            </w:r>
          </w:p>
        </w:tc>
        <w:tc>
          <w:tcPr>
            <w:tcW w:w="1286" w:type="dxa"/>
            <w:gridSpan w:val="3"/>
            <w:vAlign w:val="center"/>
          </w:tcPr>
          <w:p w14:paraId="0CFF3EDF"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綜合</w:t>
            </w:r>
          </w:p>
          <w:p w14:paraId="371BB06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活動</w:t>
            </w:r>
          </w:p>
          <w:p w14:paraId="3C4B2C85"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(3)</w:t>
            </w:r>
          </w:p>
        </w:tc>
        <w:tc>
          <w:tcPr>
            <w:tcW w:w="567" w:type="dxa"/>
            <w:vMerge w:val="restart"/>
            <w:tcBorders>
              <w:right w:val="single" w:sz="4" w:space="0" w:color="auto"/>
            </w:tcBorders>
            <w:vAlign w:val="center"/>
          </w:tcPr>
          <w:p w14:paraId="2AF7C0A3"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部定</w:t>
            </w:r>
          </w:p>
          <w:p w14:paraId="7DA5EA4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課程</w:t>
            </w:r>
          </w:p>
          <w:p w14:paraId="6119A76B" w14:textId="77777777" w:rsidR="0003478B" w:rsidRPr="000565FF" w:rsidRDefault="0003478B" w:rsidP="000915B9">
            <w:pPr>
              <w:jc w:val="center"/>
              <w:rPr>
                <w:rFonts w:ascii="標楷體" w:eastAsia="標楷體" w:hAnsi="標楷體" w:cs="標楷體"/>
                <w:color w:val="auto"/>
                <w:sz w:val="24"/>
                <w:szCs w:val="24"/>
              </w:rPr>
            </w:pPr>
            <w:proofErr w:type="gramStart"/>
            <w:r w:rsidRPr="000565FF">
              <w:rPr>
                <w:rFonts w:ascii="標楷體" w:eastAsia="標楷體" w:hAnsi="標楷體" w:cs="標楷體" w:hint="eastAsia"/>
                <w:color w:val="auto"/>
                <w:sz w:val="24"/>
                <w:szCs w:val="24"/>
              </w:rPr>
              <w:t>總節數</w:t>
            </w:r>
            <w:proofErr w:type="gramEnd"/>
          </w:p>
          <w:p w14:paraId="30389701"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A</w:t>
            </w:r>
          </w:p>
        </w:tc>
        <w:tc>
          <w:tcPr>
            <w:tcW w:w="850" w:type="dxa"/>
            <w:vMerge w:val="restart"/>
            <w:tcBorders>
              <w:right w:val="single" w:sz="4" w:space="0" w:color="auto"/>
            </w:tcBorders>
            <w:vAlign w:val="center"/>
          </w:tcPr>
          <w:p w14:paraId="0605C0C2"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統整性主題/專題/議題</w:t>
            </w:r>
          </w:p>
          <w:p w14:paraId="25C0793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探究課程</w:t>
            </w:r>
          </w:p>
        </w:tc>
        <w:tc>
          <w:tcPr>
            <w:tcW w:w="709" w:type="dxa"/>
            <w:vMerge w:val="restart"/>
            <w:tcBorders>
              <w:left w:val="single" w:sz="4" w:space="0" w:color="auto"/>
              <w:right w:val="single" w:sz="4" w:space="0" w:color="auto"/>
            </w:tcBorders>
            <w:vAlign w:val="center"/>
          </w:tcPr>
          <w:p w14:paraId="63F7094C"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社團活動與</w:t>
            </w:r>
          </w:p>
          <w:p w14:paraId="172C8C0B"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技藝課程</w:t>
            </w:r>
          </w:p>
        </w:tc>
        <w:tc>
          <w:tcPr>
            <w:tcW w:w="567" w:type="dxa"/>
            <w:vMerge w:val="restart"/>
            <w:tcBorders>
              <w:left w:val="single" w:sz="4" w:space="0" w:color="auto"/>
              <w:right w:val="single" w:sz="4" w:space="0" w:color="auto"/>
            </w:tcBorders>
            <w:vAlign w:val="center"/>
          </w:tcPr>
          <w:p w14:paraId="230536E6"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其他類</w:t>
            </w:r>
          </w:p>
          <w:p w14:paraId="1A17D22D"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課程</w:t>
            </w:r>
          </w:p>
        </w:tc>
        <w:tc>
          <w:tcPr>
            <w:tcW w:w="851" w:type="dxa"/>
            <w:vMerge w:val="restart"/>
            <w:tcBorders>
              <w:left w:val="single" w:sz="4" w:space="0" w:color="auto"/>
              <w:right w:val="single" w:sz="4" w:space="0" w:color="auto"/>
            </w:tcBorders>
            <w:vAlign w:val="center"/>
          </w:tcPr>
          <w:p w14:paraId="1EE6B9CD"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校訂</w:t>
            </w:r>
          </w:p>
          <w:p w14:paraId="1472C2D2"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課程</w:t>
            </w:r>
          </w:p>
          <w:p w14:paraId="11A8A17F" w14:textId="77777777" w:rsidR="0003478B" w:rsidRPr="000565FF" w:rsidRDefault="0003478B" w:rsidP="000915B9">
            <w:pPr>
              <w:jc w:val="center"/>
              <w:rPr>
                <w:rFonts w:ascii="標楷體" w:eastAsia="標楷體" w:hAnsi="標楷體" w:cs="標楷體"/>
                <w:color w:val="auto"/>
                <w:sz w:val="24"/>
                <w:szCs w:val="24"/>
              </w:rPr>
            </w:pPr>
            <w:proofErr w:type="gramStart"/>
            <w:r w:rsidRPr="000565FF">
              <w:rPr>
                <w:rFonts w:ascii="標楷體" w:eastAsia="標楷體" w:hAnsi="標楷體" w:cs="標楷體" w:hint="eastAsia"/>
                <w:color w:val="auto"/>
                <w:sz w:val="24"/>
                <w:szCs w:val="24"/>
              </w:rPr>
              <w:t>總節數</w:t>
            </w:r>
            <w:proofErr w:type="gramEnd"/>
          </w:p>
          <w:p w14:paraId="0D484940"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B</w:t>
            </w:r>
          </w:p>
        </w:tc>
        <w:tc>
          <w:tcPr>
            <w:tcW w:w="850" w:type="dxa"/>
            <w:vMerge/>
            <w:tcBorders>
              <w:left w:val="single" w:sz="4" w:space="0" w:color="auto"/>
              <w:right w:val="single" w:sz="4" w:space="0" w:color="000000"/>
            </w:tcBorders>
            <w:vAlign w:val="center"/>
          </w:tcPr>
          <w:p w14:paraId="292ED400" w14:textId="77777777" w:rsidR="0003478B" w:rsidRPr="000565FF" w:rsidRDefault="0003478B" w:rsidP="000915B9">
            <w:pPr>
              <w:jc w:val="center"/>
              <w:rPr>
                <w:rFonts w:ascii="標楷體" w:eastAsia="標楷體" w:hAnsi="標楷體" w:cs="標楷體"/>
                <w:color w:val="auto"/>
                <w:sz w:val="24"/>
                <w:szCs w:val="24"/>
              </w:rPr>
            </w:pPr>
          </w:p>
        </w:tc>
      </w:tr>
      <w:tr w:rsidR="0003478B" w:rsidRPr="000565FF" w14:paraId="1E7EED44" w14:textId="77777777" w:rsidTr="0003478B">
        <w:trPr>
          <w:trHeight w:val="3513"/>
        </w:trPr>
        <w:tc>
          <w:tcPr>
            <w:tcW w:w="987" w:type="dxa"/>
            <w:vMerge/>
            <w:tcBorders>
              <w:tl2br w:val="single" w:sz="4" w:space="0" w:color="000000"/>
            </w:tcBorders>
            <w:vAlign w:val="center"/>
          </w:tcPr>
          <w:p w14:paraId="66658BAE"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534" w:type="dxa"/>
            <w:vAlign w:val="center"/>
          </w:tcPr>
          <w:p w14:paraId="60AC75CA"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國語文</w:t>
            </w:r>
          </w:p>
        </w:tc>
        <w:tc>
          <w:tcPr>
            <w:tcW w:w="459" w:type="dxa"/>
            <w:vAlign w:val="center"/>
          </w:tcPr>
          <w:p w14:paraId="532FAF95"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英語文</w:t>
            </w:r>
          </w:p>
        </w:tc>
        <w:tc>
          <w:tcPr>
            <w:tcW w:w="567" w:type="dxa"/>
            <w:vAlign w:val="center"/>
          </w:tcPr>
          <w:p w14:paraId="4B059292" w14:textId="72C04245" w:rsidR="0003478B" w:rsidRPr="009E106B" w:rsidRDefault="0003478B" w:rsidP="009E106B">
            <w:pPr>
              <w:jc w:val="center"/>
              <w:rPr>
                <w:rFonts w:ascii="標楷體" w:eastAsia="標楷體" w:hAnsi="標楷體" w:cs="標楷體"/>
                <w:color w:val="FF0000"/>
                <w:sz w:val="24"/>
                <w:szCs w:val="24"/>
              </w:rPr>
            </w:pPr>
            <w:r w:rsidRPr="009E106B">
              <w:rPr>
                <w:rFonts w:ascii="標楷體" w:eastAsia="標楷體" w:hAnsi="標楷體" w:cs="標楷體" w:hint="eastAsia"/>
                <w:color w:val="FF0000"/>
                <w:sz w:val="24"/>
                <w:szCs w:val="24"/>
              </w:rPr>
              <w:t>本土語</w:t>
            </w:r>
            <w:r>
              <w:rPr>
                <w:rFonts w:ascii="標楷體" w:eastAsia="標楷體" w:hAnsi="標楷體" w:cs="標楷體" w:hint="eastAsia"/>
                <w:color w:val="FF0000"/>
                <w:sz w:val="24"/>
                <w:szCs w:val="24"/>
              </w:rPr>
              <w:t>/</w:t>
            </w:r>
            <w:r w:rsidRPr="009E106B">
              <w:rPr>
                <w:rFonts w:ascii="標楷體" w:eastAsia="標楷體" w:hAnsi="標楷體" w:cs="標楷體" w:hint="eastAsia"/>
                <w:color w:val="FF0000"/>
                <w:sz w:val="24"/>
                <w:szCs w:val="24"/>
              </w:rPr>
              <w:t>台灣手語</w:t>
            </w:r>
          </w:p>
        </w:tc>
        <w:tc>
          <w:tcPr>
            <w:tcW w:w="709" w:type="dxa"/>
            <w:tcBorders>
              <w:top w:val="single" w:sz="4" w:space="0" w:color="auto"/>
              <w:right w:val="single" w:sz="4" w:space="0" w:color="auto"/>
            </w:tcBorders>
            <w:vAlign w:val="center"/>
          </w:tcPr>
          <w:p w14:paraId="676FC1DD" w14:textId="27A04862"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健康</w:t>
            </w:r>
          </w:p>
          <w:p w14:paraId="456D3A3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教育</w:t>
            </w:r>
          </w:p>
        </w:tc>
        <w:tc>
          <w:tcPr>
            <w:tcW w:w="703" w:type="dxa"/>
            <w:tcBorders>
              <w:left w:val="single" w:sz="4" w:space="0" w:color="auto"/>
            </w:tcBorders>
            <w:vAlign w:val="center"/>
          </w:tcPr>
          <w:p w14:paraId="0A5F1E49"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體育</w:t>
            </w:r>
          </w:p>
        </w:tc>
        <w:tc>
          <w:tcPr>
            <w:tcW w:w="719" w:type="dxa"/>
            <w:vMerge/>
            <w:tcBorders>
              <w:right w:val="single" w:sz="4" w:space="0" w:color="auto"/>
            </w:tcBorders>
            <w:vAlign w:val="center"/>
          </w:tcPr>
          <w:p w14:paraId="7E1982E0" w14:textId="77777777" w:rsidR="0003478B" w:rsidRPr="000565FF" w:rsidRDefault="0003478B" w:rsidP="000915B9">
            <w:pPr>
              <w:jc w:val="center"/>
              <w:rPr>
                <w:rFonts w:ascii="標楷體" w:eastAsia="標楷體" w:hAnsi="標楷體" w:cs="標楷體"/>
                <w:color w:val="auto"/>
                <w:sz w:val="24"/>
                <w:szCs w:val="24"/>
              </w:rPr>
            </w:pPr>
          </w:p>
        </w:tc>
        <w:tc>
          <w:tcPr>
            <w:tcW w:w="415" w:type="dxa"/>
            <w:tcBorders>
              <w:left w:val="single" w:sz="4" w:space="0" w:color="auto"/>
              <w:right w:val="single" w:sz="4" w:space="0" w:color="auto"/>
            </w:tcBorders>
            <w:vAlign w:val="center"/>
          </w:tcPr>
          <w:p w14:paraId="33BEB998"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歷史</w:t>
            </w:r>
          </w:p>
        </w:tc>
        <w:tc>
          <w:tcPr>
            <w:tcW w:w="425" w:type="dxa"/>
            <w:tcBorders>
              <w:left w:val="single" w:sz="4" w:space="0" w:color="auto"/>
            </w:tcBorders>
            <w:vAlign w:val="center"/>
          </w:tcPr>
          <w:p w14:paraId="36E2DD8D"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地理</w:t>
            </w:r>
          </w:p>
        </w:tc>
        <w:tc>
          <w:tcPr>
            <w:tcW w:w="425" w:type="dxa"/>
            <w:tcBorders>
              <w:right w:val="single" w:sz="4" w:space="0" w:color="auto"/>
            </w:tcBorders>
            <w:vAlign w:val="center"/>
          </w:tcPr>
          <w:p w14:paraId="385A4230"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公民與社會</w:t>
            </w:r>
          </w:p>
        </w:tc>
        <w:tc>
          <w:tcPr>
            <w:tcW w:w="426" w:type="dxa"/>
            <w:tcBorders>
              <w:left w:val="single" w:sz="4" w:space="0" w:color="auto"/>
            </w:tcBorders>
            <w:vAlign w:val="center"/>
          </w:tcPr>
          <w:p w14:paraId="79AA0EB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音樂</w:t>
            </w:r>
          </w:p>
        </w:tc>
        <w:tc>
          <w:tcPr>
            <w:tcW w:w="527" w:type="dxa"/>
            <w:vAlign w:val="center"/>
          </w:tcPr>
          <w:p w14:paraId="0C03762C"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視覺藝術</w:t>
            </w:r>
          </w:p>
        </w:tc>
        <w:tc>
          <w:tcPr>
            <w:tcW w:w="465" w:type="dxa"/>
            <w:vAlign w:val="center"/>
          </w:tcPr>
          <w:p w14:paraId="7BD93AD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表演藝術</w:t>
            </w:r>
          </w:p>
        </w:tc>
        <w:tc>
          <w:tcPr>
            <w:tcW w:w="394" w:type="dxa"/>
            <w:vAlign w:val="center"/>
          </w:tcPr>
          <w:p w14:paraId="57B34789"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理化</w:t>
            </w:r>
          </w:p>
        </w:tc>
        <w:tc>
          <w:tcPr>
            <w:tcW w:w="426" w:type="dxa"/>
            <w:vAlign w:val="center"/>
          </w:tcPr>
          <w:p w14:paraId="13CC2F4F"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生物</w:t>
            </w:r>
          </w:p>
        </w:tc>
        <w:tc>
          <w:tcPr>
            <w:tcW w:w="456" w:type="dxa"/>
            <w:vAlign w:val="center"/>
          </w:tcPr>
          <w:p w14:paraId="1B3FA9B1"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地球科學</w:t>
            </w:r>
          </w:p>
        </w:tc>
        <w:tc>
          <w:tcPr>
            <w:tcW w:w="403" w:type="dxa"/>
            <w:vAlign w:val="center"/>
          </w:tcPr>
          <w:p w14:paraId="745DA36B"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資訊科技</w:t>
            </w:r>
          </w:p>
        </w:tc>
        <w:tc>
          <w:tcPr>
            <w:tcW w:w="447" w:type="dxa"/>
            <w:vAlign w:val="center"/>
          </w:tcPr>
          <w:p w14:paraId="475341F2"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生活科技</w:t>
            </w:r>
          </w:p>
        </w:tc>
        <w:tc>
          <w:tcPr>
            <w:tcW w:w="435" w:type="dxa"/>
            <w:vAlign w:val="center"/>
          </w:tcPr>
          <w:p w14:paraId="6015C757"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家政</w:t>
            </w:r>
          </w:p>
        </w:tc>
        <w:tc>
          <w:tcPr>
            <w:tcW w:w="426" w:type="dxa"/>
            <w:vAlign w:val="center"/>
          </w:tcPr>
          <w:p w14:paraId="3E8D3A0F"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童軍</w:t>
            </w:r>
          </w:p>
        </w:tc>
        <w:tc>
          <w:tcPr>
            <w:tcW w:w="425" w:type="dxa"/>
            <w:vAlign w:val="center"/>
          </w:tcPr>
          <w:p w14:paraId="4AF9290A" w14:textId="77777777" w:rsidR="0003478B" w:rsidRPr="000565FF" w:rsidRDefault="0003478B"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輔導</w:t>
            </w:r>
          </w:p>
        </w:tc>
        <w:tc>
          <w:tcPr>
            <w:tcW w:w="567" w:type="dxa"/>
            <w:vMerge/>
            <w:tcBorders>
              <w:right w:val="single" w:sz="4" w:space="0" w:color="auto"/>
            </w:tcBorders>
            <w:vAlign w:val="center"/>
          </w:tcPr>
          <w:p w14:paraId="53A84B6F"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850" w:type="dxa"/>
            <w:vMerge/>
            <w:tcBorders>
              <w:right w:val="single" w:sz="4" w:space="0" w:color="auto"/>
            </w:tcBorders>
            <w:vAlign w:val="center"/>
          </w:tcPr>
          <w:p w14:paraId="7A62C341"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709" w:type="dxa"/>
            <w:vMerge/>
            <w:tcBorders>
              <w:left w:val="single" w:sz="4" w:space="0" w:color="auto"/>
              <w:right w:val="single" w:sz="4" w:space="0" w:color="auto"/>
            </w:tcBorders>
            <w:vAlign w:val="center"/>
          </w:tcPr>
          <w:p w14:paraId="39E97DF7"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567" w:type="dxa"/>
            <w:vMerge/>
            <w:tcBorders>
              <w:left w:val="single" w:sz="4" w:space="0" w:color="auto"/>
              <w:right w:val="single" w:sz="4" w:space="0" w:color="auto"/>
            </w:tcBorders>
            <w:vAlign w:val="center"/>
          </w:tcPr>
          <w:p w14:paraId="4D922F31"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851" w:type="dxa"/>
            <w:vMerge/>
            <w:tcBorders>
              <w:left w:val="single" w:sz="4" w:space="0" w:color="auto"/>
              <w:right w:val="single" w:sz="4" w:space="0" w:color="auto"/>
            </w:tcBorders>
            <w:vAlign w:val="center"/>
          </w:tcPr>
          <w:p w14:paraId="7C29490F"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850" w:type="dxa"/>
            <w:vMerge/>
            <w:tcBorders>
              <w:left w:val="single" w:sz="4" w:space="0" w:color="auto"/>
              <w:right w:val="single" w:sz="4" w:space="0" w:color="000000"/>
            </w:tcBorders>
            <w:vAlign w:val="center"/>
          </w:tcPr>
          <w:p w14:paraId="56E4B19E" w14:textId="77777777" w:rsidR="0003478B" w:rsidRPr="000565FF" w:rsidRDefault="0003478B" w:rsidP="000915B9">
            <w:pPr>
              <w:pBdr>
                <w:top w:val="nil"/>
                <w:left w:val="nil"/>
                <w:bottom w:val="nil"/>
                <w:right w:val="nil"/>
                <w:between w:val="nil"/>
              </w:pBdr>
              <w:spacing w:line="276" w:lineRule="auto"/>
              <w:rPr>
                <w:rFonts w:ascii="標楷體" w:eastAsia="標楷體" w:hAnsi="標楷體" w:cs="標楷體"/>
                <w:color w:val="auto"/>
                <w:sz w:val="24"/>
                <w:szCs w:val="24"/>
              </w:rPr>
            </w:pPr>
          </w:p>
        </w:tc>
      </w:tr>
      <w:tr w:rsidR="00C409F8" w:rsidRPr="000565FF" w14:paraId="666F3F6F" w14:textId="77777777" w:rsidTr="00776765">
        <w:trPr>
          <w:trHeight w:val="515"/>
        </w:trPr>
        <w:tc>
          <w:tcPr>
            <w:tcW w:w="987" w:type="dxa"/>
            <w:vAlign w:val="center"/>
          </w:tcPr>
          <w:p w14:paraId="06610EA4" w14:textId="7777777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七年級</w:t>
            </w:r>
          </w:p>
        </w:tc>
        <w:tc>
          <w:tcPr>
            <w:tcW w:w="534" w:type="dxa"/>
            <w:vAlign w:val="center"/>
          </w:tcPr>
          <w:p w14:paraId="547B6140" w14:textId="0281FD1B"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59" w:type="dxa"/>
            <w:vAlign w:val="center"/>
          </w:tcPr>
          <w:p w14:paraId="1C4EAC85" w14:textId="4FD7A270"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567" w:type="dxa"/>
            <w:tcBorders>
              <w:right w:val="single" w:sz="4" w:space="0" w:color="auto"/>
            </w:tcBorders>
            <w:vAlign w:val="center"/>
          </w:tcPr>
          <w:p w14:paraId="1049E0A6" w14:textId="1E7F944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9" w:type="dxa"/>
            <w:tcBorders>
              <w:right w:val="single" w:sz="4" w:space="0" w:color="auto"/>
            </w:tcBorders>
            <w:vAlign w:val="center"/>
          </w:tcPr>
          <w:p w14:paraId="113D1CBF" w14:textId="1F6866B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3" w:type="dxa"/>
            <w:tcBorders>
              <w:left w:val="single" w:sz="4" w:space="0" w:color="auto"/>
              <w:right w:val="single" w:sz="4" w:space="0" w:color="auto"/>
            </w:tcBorders>
            <w:vAlign w:val="center"/>
          </w:tcPr>
          <w:p w14:paraId="7084883A" w14:textId="03399583"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719" w:type="dxa"/>
            <w:tcBorders>
              <w:left w:val="single" w:sz="4" w:space="0" w:color="auto"/>
              <w:right w:val="single" w:sz="4" w:space="0" w:color="auto"/>
            </w:tcBorders>
            <w:vAlign w:val="center"/>
          </w:tcPr>
          <w:p w14:paraId="276B05CB" w14:textId="53296EF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15" w:type="dxa"/>
            <w:tcBorders>
              <w:left w:val="single" w:sz="4" w:space="0" w:color="auto"/>
              <w:right w:val="single" w:sz="4" w:space="0" w:color="auto"/>
            </w:tcBorders>
            <w:vAlign w:val="center"/>
          </w:tcPr>
          <w:p w14:paraId="4FCA05CD" w14:textId="7792282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144D6723" w14:textId="3D1A989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787A5F23" w14:textId="405D870B"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right w:val="single" w:sz="4" w:space="0" w:color="auto"/>
            </w:tcBorders>
            <w:vAlign w:val="center"/>
          </w:tcPr>
          <w:p w14:paraId="09A0AF1D" w14:textId="5F1279D3"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27" w:type="dxa"/>
            <w:tcBorders>
              <w:left w:val="single" w:sz="4" w:space="0" w:color="auto"/>
              <w:right w:val="single" w:sz="4" w:space="0" w:color="auto"/>
            </w:tcBorders>
            <w:vAlign w:val="center"/>
          </w:tcPr>
          <w:p w14:paraId="746AA680" w14:textId="62D882C5"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65" w:type="dxa"/>
            <w:tcBorders>
              <w:left w:val="single" w:sz="4" w:space="0" w:color="auto"/>
              <w:right w:val="single" w:sz="4" w:space="0" w:color="auto"/>
            </w:tcBorders>
            <w:vAlign w:val="center"/>
          </w:tcPr>
          <w:p w14:paraId="3A827AD4" w14:textId="271DA7B8"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94" w:type="dxa"/>
            <w:tcBorders>
              <w:left w:val="single" w:sz="4" w:space="0" w:color="auto"/>
              <w:right w:val="single" w:sz="4" w:space="0" w:color="auto"/>
            </w:tcBorders>
            <w:vAlign w:val="center"/>
          </w:tcPr>
          <w:p w14:paraId="3AAEFA72" w14:textId="37B803C1"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426" w:type="dxa"/>
            <w:tcBorders>
              <w:left w:val="single" w:sz="4" w:space="0" w:color="auto"/>
              <w:right w:val="single" w:sz="4" w:space="0" w:color="auto"/>
            </w:tcBorders>
            <w:vAlign w:val="center"/>
          </w:tcPr>
          <w:p w14:paraId="65CAC2AD" w14:textId="2974C8A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56" w:type="dxa"/>
            <w:tcBorders>
              <w:left w:val="single" w:sz="4" w:space="0" w:color="auto"/>
              <w:right w:val="single" w:sz="4" w:space="0" w:color="auto"/>
            </w:tcBorders>
            <w:vAlign w:val="center"/>
          </w:tcPr>
          <w:p w14:paraId="2E9B49D4" w14:textId="0042515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403" w:type="dxa"/>
            <w:tcBorders>
              <w:left w:val="single" w:sz="4" w:space="0" w:color="auto"/>
              <w:right w:val="single" w:sz="4" w:space="0" w:color="auto"/>
            </w:tcBorders>
            <w:vAlign w:val="center"/>
          </w:tcPr>
          <w:p w14:paraId="166C21D6" w14:textId="0B38141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7" w:type="dxa"/>
            <w:tcBorders>
              <w:left w:val="single" w:sz="4" w:space="0" w:color="auto"/>
              <w:right w:val="single" w:sz="4" w:space="0" w:color="auto"/>
            </w:tcBorders>
            <w:vAlign w:val="center"/>
          </w:tcPr>
          <w:p w14:paraId="4D5ABDB9" w14:textId="0167456C"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35" w:type="dxa"/>
            <w:tcBorders>
              <w:left w:val="single" w:sz="4" w:space="0" w:color="auto"/>
              <w:right w:val="single" w:sz="4" w:space="0" w:color="auto"/>
            </w:tcBorders>
            <w:vAlign w:val="center"/>
          </w:tcPr>
          <w:p w14:paraId="2D2D37C7" w14:textId="71DEEF4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tcBorders>
            <w:vAlign w:val="center"/>
          </w:tcPr>
          <w:p w14:paraId="3AC19167" w14:textId="108E6A71"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right w:val="single" w:sz="4" w:space="0" w:color="auto"/>
            </w:tcBorders>
            <w:vAlign w:val="center"/>
          </w:tcPr>
          <w:p w14:paraId="2EF3FA87" w14:textId="42961B8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60DEEC46" w14:textId="13AB303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30</w:t>
            </w:r>
          </w:p>
        </w:tc>
        <w:tc>
          <w:tcPr>
            <w:tcW w:w="850" w:type="dxa"/>
            <w:tcBorders>
              <w:left w:val="single" w:sz="4" w:space="0" w:color="auto"/>
              <w:right w:val="single" w:sz="4" w:space="0" w:color="auto"/>
            </w:tcBorders>
            <w:vAlign w:val="center"/>
          </w:tcPr>
          <w:p w14:paraId="631B3476" w14:textId="3F6DB6CB" w:rsidR="00C409F8" w:rsidRPr="000565FF" w:rsidRDefault="00A711E6"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709" w:type="dxa"/>
            <w:tcBorders>
              <w:left w:val="single" w:sz="4" w:space="0" w:color="auto"/>
              <w:right w:val="single" w:sz="4" w:space="0" w:color="auto"/>
            </w:tcBorders>
            <w:vAlign w:val="center"/>
          </w:tcPr>
          <w:p w14:paraId="25B87673" w14:textId="5324D1E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30A4DC9D" w14:textId="7DE0148C" w:rsidR="00C409F8" w:rsidRPr="000565FF" w:rsidRDefault="00A711E6"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851" w:type="dxa"/>
            <w:tcBorders>
              <w:left w:val="single" w:sz="4" w:space="0" w:color="auto"/>
            </w:tcBorders>
            <w:vAlign w:val="center"/>
          </w:tcPr>
          <w:p w14:paraId="3FB04DC6" w14:textId="70018D3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850" w:type="dxa"/>
            <w:tcBorders>
              <w:left w:val="single" w:sz="4" w:space="0" w:color="auto"/>
            </w:tcBorders>
            <w:vAlign w:val="center"/>
          </w:tcPr>
          <w:p w14:paraId="69A47D7E" w14:textId="069336E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35</w:t>
            </w:r>
          </w:p>
        </w:tc>
      </w:tr>
      <w:tr w:rsidR="00C409F8" w:rsidRPr="000565FF" w14:paraId="29984BC4" w14:textId="77777777" w:rsidTr="00776765">
        <w:trPr>
          <w:trHeight w:val="515"/>
        </w:trPr>
        <w:tc>
          <w:tcPr>
            <w:tcW w:w="987" w:type="dxa"/>
            <w:vAlign w:val="center"/>
          </w:tcPr>
          <w:p w14:paraId="54E17E68" w14:textId="7777777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八年級</w:t>
            </w:r>
          </w:p>
        </w:tc>
        <w:tc>
          <w:tcPr>
            <w:tcW w:w="534" w:type="dxa"/>
            <w:vAlign w:val="center"/>
          </w:tcPr>
          <w:p w14:paraId="69BB4A00" w14:textId="58ADC6C8"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59" w:type="dxa"/>
            <w:vAlign w:val="center"/>
          </w:tcPr>
          <w:p w14:paraId="5112C342" w14:textId="1DAFCD7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567" w:type="dxa"/>
            <w:tcBorders>
              <w:right w:val="single" w:sz="4" w:space="0" w:color="auto"/>
            </w:tcBorders>
            <w:vAlign w:val="center"/>
          </w:tcPr>
          <w:p w14:paraId="7E2406EC" w14:textId="7C69E36F"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9" w:type="dxa"/>
            <w:tcBorders>
              <w:right w:val="single" w:sz="4" w:space="0" w:color="auto"/>
            </w:tcBorders>
            <w:vAlign w:val="center"/>
          </w:tcPr>
          <w:p w14:paraId="57D98BF9" w14:textId="054702A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3" w:type="dxa"/>
            <w:tcBorders>
              <w:left w:val="single" w:sz="4" w:space="0" w:color="auto"/>
              <w:right w:val="single" w:sz="4" w:space="0" w:color="auto"/>
            </w:tcBorders>
            <w:vAlign w:val="center"/>
          </w:tcPr>
          <w:p w14:paraId="4FDBB6DC" w14:textId="103E6950"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719" w:type="dxa"/>
            <w:tcBorders>
              <w:left w:val="single" w:sz="4" w:space="0" w:color="auto"/>
              <w:right w:val="single" w:sz="4" w:space="0" w:color="auto"/>
            </w:tcBorders>
            <w:vAlign w:val="center"/>
          </w:tcPr>
          <w:p w14:paraId="3B02E2E0" w14:textId="455AD9F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15" w:type="dxa"/>
            <w:tcBorders>
              <w:left w:val="single" w:sz="4" w:space="0" w:color="auto"/>
              <w:right w:val="single" w:sz="4" w:space="0" w:color="auto"/>
            </w:tcBorders>
            <w:vAlign w:val="center"/>
          </w:tcPr>
          <w:p w14:paraId="78C673C1" w14:textId="4968792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70539EC8" w14:textId="47FD7FC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52FF5F9B" w14:textId="631BB34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right w:val="single" w:sz="4" w:space="0" w:color="auto"/>
            </w:tcBorders>
            <w:vAlign w:val="center"/>
          </w:tcPr>
          <w:p w14:paraId="2A03AE61" w14:textId="38B8CD2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27" w:type="dxa"/>
            <w:tcBorders>
              <w:left w:val="single" w:sz="4" w:space="0" w:color="auto"/>
              <w:right w:val="single" w:sz="4" w:space="0" w:color="auto"/>
            </w:tcBorders>
            <w:vAlign w:val="center"/>
          </w:tcPr>
          <w:p w14:paraId="6A457662" w14:textId="24A2693F"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65" w:type="dxa"/>
            <w:tcBorders>
              <w:left w:val="single" w:sz="4" w:space="0" w:color="auto"/>
              <w:right w:val="single" w:sz="4" w:space="0" w:color="auto"/>
            </w:tcBorders>
            <w:vAlign w:val="center"/>
          </w:tcPr>
          <w:p w14:paraId="05DB81D2" w14:textId="05AC4BD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94" w:type="dxa"/>
            <w:tcBorders>
              <w:left w:val="single" w:sz="4" w:space="0" w:color="auto"/>
              <w:right w:val="single" w:sz="4" w:space="0" w:color="auto"/>
            </w:tcBorders>
            <w:vAlign w:val="center"/>
          </w:tcPr>
          <w:p w14:paraId="510FFE33" w14:textId="3DE62231"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426" w:type="dxa"/>
            <w:tcBorders>
              <w:left w:val="single" w:sz="4" w:space="0" w:color="auto"/>
              <w:right w:val="single" w:sz="4" w:space="0" w:color="auto"/>
            </w:tcBorders>
            <w:vAlign w:val="center"/>
          </w:tcPr>
          <w:p w14:paraId="6D97CB1C" w14:textId="40BA764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456" w:type="dxa"/>
            <w:tcBorders>
              <w:left w:val="single" w:sz="4" w:space="0" w:color="auto"/>
              <w:right w:val="single" w:sz="4" w:space="0" w:color="auto"/>
            </w:tcBorders>
            <w:vAlign w:val="center"/>
          </w:tcPr>
          <w:p w14:paraId="7357D02E" w14:textId="4C58A91B"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403" w:type="dxa"/>
            <w:tcBorders>
              <w:left w:val="single" w:sz="4" w:space="0" w:color="auto"/>
              <w:right w:val="single" w:sz="4" w:space="0" w:color="auto"/>
            </w:tcBorders>
            <w:vAlign w:val="center"/>
          </w:tcPr>
          <w:p w14:paraId="0ADA5AD7" w14:textId="005C61CE"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7" w:type="dxa"/>
            <w:tcBorders>
              <w:left w:val="single" w:sz="4" w:space="0" w:color="auto"/>
              <w:right w:val="single" w:sz="4" w:space="0" w:color="auto"/>
            </w:tcBorders>
            <w:vAlign w:val="center"/>
          </w:tcPr>
          <w:p w14:paraId="75DBB3C2" w14:textId="7320CC03"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35" w:type="dxa"/>
            <w:tcBorders>
              <w:left w:val="single" w:sz="4" w:space="0" w:color="auto"/>
              <w:right w:val="single" w:sz="4" w:space="0" w:color="auto"/>
            </w:tcBorders>
            <w:vAlign w:val="center"/>
          </w:tcPr>
          <w:p w14:paraId="088C0886" w14:textId="4C3F876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tcBorders>
            <w:vAlign w:val="center"/>
          </w:tcPr>
          <w:p w14:paraId="7F2FB7A5" w14:textId="3C3B3DE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right w:val="single" w:sz="4" w:space="0" w:color="auto"/>
            </w:tcBorders>
            <w:vAlign w:val="center"/>
          </w:tcPr>
          <w:p w14:paraId="64A53345" w14:textId="47C1E66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30ACC17F" w14:textId="74B125C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30</w:t>
            </w:r>
          </w:p>
        </w:tc>
        <w:tc>
          <w:tcPr>
            <w:tcW w:w="850" w:type="dxa"/>
            <w:tcBorders>
              <w:left w:val="single" w:sz="4" w:space="0" w:color="auto"/>
              <w:right w:val="single" w:sz="4" w:space="0" w:color="auto"/>
            </w:tcBorders>
            <w:vAlign w:val="center"/>
          </w:tcPr>
          <w:p w14:paraId="6E880066" w14:textId="3082A464" w:rsidR="00C409F8" w:rsidRPr="000565FF" w:rsidRDefault="00A711E6"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9" w:type="dxa"/>
            <w:tcBorders>
              <w:left w:val="single" w:sz="4" w:space="0" w:color="auto"/>
              <w:right w:val="single" w:sz="4" w:space="0" w:color="auto"/>
            </w:tcBorders>
            <w:vAlign w:val="center"/>
          </w:tcPr>
          <w:p w14:paraId="72842C08" w14:textId="5818C74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539A2D29" w14:textId="77C69164" w:rsidR="00C409F8" w:rsidRPr="000565FF" w:rsidRDefault="00A711E6"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851" w:type="dxa"/>
            <w:tcBorders>
              <w:left w:val="single" w:sz="4" w:space="0" w:color="auto"/>
            </w:tcBorders>
            <w:vAlign w:val="center"/>
          </w:tcPr>
          <w:p w14:paraId="5CC35A48" w14:textId="438E181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850" w:type="dxa"/>
            <w:tcBorders>
              <w:left w:val="single" w:sz="4" w:space="0" w:color="auto"/>
            </w:tcBorders>
            <w:vAlign w:val="center"/>
          </w:tcPr>
          <w:p w14:paraId="4D6B5492" w14:textId="3D3E3B7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35</w:t>
            </w:r>
          </w:p>
        </w:tc>
      </w:tr>
      <w:tr w:rsidR="00C409F8" w:rsidRPr="000565FF" w14:paraId="4437DE0A" w14:textId="77777777" w:rsidTr="00776765">
        <w:trPr>
          <w:trHeight w:val="515"/>
        </w:trPr>
        <w:tc>
          <w:tcPr>
            <w:tcW w:w="987" w:type="dxa"/>
            <w:vAlign w:val="center"/>
          </w:tcPr>
          <w:p w14:paraId="529F792A" w14:textId="7777777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九年級</w:t>
            </w:r>
          </w:p>
        </w:tc>
        <w:tc>
          <w:tcPr>
            <w:tcW w:w="534" w:type="dxa"/>
            <w:vAlign w:val="center"/>
          </w:tcPr>
          <w:p w14:paraId="4AF82DBA" w14:textId="177BFE4D"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59" w:type="dxa"/>
            <w:vAlign w:val="center"/>
          </w:tcPr>
          <w:p w14:paraId="2DFF20DF" w14:textId="0AD7A10C"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567" w:type="dxa"/>
            <w:tcBorders>
              <w:right w:val="single" w:sz="4" w:space="0" w:color="auto"/>
            </w:tcBorders>
            <w:vAlign w:val="center"/>
          </w:tcPr>
          <w:p w14:paraId="45DFCC97" w14:textId="0D4A115E"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709" w:type="dxa"/>
            <w:tcBorders>
              <w:right w:val="single" w:sz="4" w:space="0" w:color="auto"/>
            </w:tcBorders>
            <w:vAlign w:val="center"/>
          </w:tcPr>
          <w:p w14:paraId="2F9CDEDC" w14:textId="6D890BFA"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703" w:type="dxa"/>
            <w:tcBorders>
              <w:left w:val="single" w:sz="4" w:space="0" w:color="auto"/>
              <w:right w:val="single" w:sz="4" w:space="0" w:color="auto"/>
            </w:tcBorders>
            <w:vAlign w:val="center"/>
          </w:tcPr>
          <w:p w14:paraId="301E5B37" w14:textId="3D9D64F0"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719" w:type="dxa"/>
            <w:tcBorders>
              <w:left w:val="single" w:sz="4" w:space="0" w:color="auto"/>
              <w:right w:val="single" w:sz="4" w:space="0" w:color="auto"/>
            </w:tcBorders>
            <w:vAlign w:val="center"/>
          </w:tcPr>
          <w:p w14:paraId="179E16CA" w14:textId="5A36336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15" w:type="dxa"/>
            <w:tcBorders>
              <w:left w:val="single" w:sz="4" w:space="0" w:color="auto"/>
              <w:right w:val="single" w:sz="4" w:space="0" w:color="auto"/>
            </w:tcBorders>
            <w:vAlign w:val="center"/>
          </w:tcPr>
          <w:p w14:paraId="26DCF3A3" w14:textId="6C5F366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057B8D29" w14:textId="1BB63561"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left w:val="single" w:sz="4" w:space="0" w:color="auto"/>
              <w:right w:val="single" w:sz="4" w:space="0" w:color="auto"/>
            </w:tcBorders>
            <w:vAlign w:val="center"/>
          </w:tcPr>
          <w:p w14:paraId="6FE3024F" w14:textId="382A93BE"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right w:val="single" w:sz="4" w:space="0" w:color="auto"/>
            </w:tcBorders>
            <w:vAlign w:val="center"/>
          </w:tcPr>
          <w:p w14:paraId="72DC752D" w14:textId="5472C121"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27" w:type="dxa"/>
            <w:tcBorders>
              <w:left w:val="single" w:sz="4" w:space="0" w:color="auto"/>
              <w:right w:val="single" w:sz="4" w:space="0" w:color="auto"/>
            </w:tcBorders>
            <w:vAlign w:val="center"/>
          </w:tcPr>
          <w:p w14:paraId="0E882F85" w14:textId="5167F86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65" w:type="dxa"/>
            <w:tcBorders>
              <w:left w:val="single" w:sz="4" w:space="0" w:color="auto"/>
              <w:right w:val="single" w:sz="4" w:space="0" w:color="auto"/>
            </w:tcBorders>
            <w:vAlign w:val="center"/>
          </w:tcPr>
          <w:p w14:paraId="1993B1A6" w14:textId="1CB1C3CA"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94" w:type="dxa"/>
            <w:tcBorders>
              <w:left w:val="single" w:sz="4" w:space="0" w:color="auto"/>
              <w:right w:val="single" w:sz="4" w:space="0" w:color="auto"/>
            </w:tcBorders>
            <w:vAlign w:val="center"/>
          </w:tcPr>
          <w:p w14:paraId="5212E6D9" w14:textId="6AB0E895"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26" w:type="dxa"/>
            <w:tcBorders>
              <w:left w:val="single" w:sz="4" w:space="0" w:color="auto"/>
              <w:right w:val="single" w:sz="4" w:space="0" w:color="auto"/>
            </w:tcBorders>
            <w:vAlign w:val="center"/>
          </w:tcPr>
          <w:p w14:paraId="3A2EFFDA" w14:textId="1FD791EB"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w:t>
            </w:r>
          </w:p>
        </w:tc>
        <w:tc>
          <w:tcPr>
            <w:tcW w:w="456" w:type="dxa"/>
            <w:tcBorders>
              <w:left w:val="single" w:sz="4" w:space="0" w:color="auto"/>
              <w:right w:val="single" w:sz="4" w:space="0" w:color="auto"/>
            </w:tcBorders>
            <w:vAlign w:val="center"/>
          </w:tcPr>
          <w:p w14:paraId="381A330D" w14:textId="2C05AC8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03" w:type="dxa"/>
            <w:tcBorders>
              <w:left w:val="single" w:sz="4" w:space="0" w:color="auto"/>
              <w:right w:val="single" w:sz="4" w:space="0" w:color="auto"/>
            </w:tcBorders>
            <w:vAlign w:val="center"/>
          </w:tcPr>
          <w:p w14:paraId="60253FEE" w14:textId="70B88DCF"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7" w:type="dxa"/>
            <w:tcBorders>
              <w:left w:val="single" w:sz="4" w:space="0" w:color="auto"/>
              <w:right w:val="single" w:sz="4" w:space="0" w:color="auto"/>
            </w:tcBorders>
            <w:vAlign w:val="center"/>
          </w:tcPr>
          <w:p w14:paraId="10126EDF" w14:textId="73252513"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35" w:type="dxa"/>
            <w:tcBorders>
              <w:left w:val="single" w:sz="4" w:space="0" w:color="auto"/>
              <w:right w:val="single" w:sz="4" w:space="0" w:color="auto"/>
            </w:tcBorders>
            <w:vAlign w:val="center"/>
          </w:tcPr>
          <w:p w14:paraId="2E341996" w14:textId="730C32E0"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6" w:type="dxa"/>
            <w:tcBorders>
              <w:left w:val="single" w:sz="4" w:space="0" w:color="auto"/>
            </w:tcBorders>
            <w:vAlign w:val="center"/>
          </w:tcPr>
          <w:p w14:paraId="1FC6484A" w14:textId="3608A7A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25" w:type="dxa"/>
            <w:tcBorders>
              <w:right w:val="single" w:sz="4" w:space="0" w:color="auto"/>
            </w:tcBorders>
            <w:vAlign w:val="center"/>
          </w:tcPr>
          <w:p w14:paraId="14D00C96" w14:textId="051450EB"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0C7F97D5" w14:textId="7770F107"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29</w:t>
            </w:r>
          </w:p>
        </w:tc>
        <w:tc>
          <w:tcPr>
            <w:tcW w:w="850" w:type="dxa"/>
            <w:tcBorders>
              <w:left w:val="single" w:sz="4" w:space="0" w:color="auto"/>
              <w:right w:val="single" w:sz="4" w:space="0" w:color="auto"/>
            </w:tcBorders>
            <w:vAlign w:val="center"/>
          </w:tcPr>
          <w:p w14:paraId="15F088D8" w14:textId="42DB9972"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709" w:type="dxa"/>
            <w:tcBorders>
              <w:left w:val="single" w:sz="4" w:space="0" w:color="auto"/>
              <w:right w:val="single" w:sz="4" w:space="0" w:color="auto"/>
            </w:tcBorders>
            <w:vAlign w:val="center"/>
          </w:tcPr>
          <w:p w14:paraId="47BE7E5D" w14:textId="7D9A86A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567" w:type="dxa"/>
            <w:tcBorders>
              <w:left w:val="single" w:sz="4" w:space="0" w:color="auto"/>
              <w:right w:val="single" w:sz="4" w:space="0" w:color="auto"/>
            </w:tcBorders>
            <w:vAlign w:val="center"/>
          </w:tcPr>
          <w:p w14:paraId="7202A2F4" w14:textId="2C2C7F26"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851" w:type="dxa"/>
            <w:tcBorders>
              <w:left w:val="single" w:sz="4" w:space="0" w:color="auto"/>
            </w:tcBorders>
            <w:vAlign w:val="center"/>
          </w:tcPr>
          <w:p w14:paraId="6A325D6E" w14:textId="42169D8F"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850" w:type="dxa"/>
            <w:tcBorders>
              <w:left w:val="single" w:sz="4" w:space="0" w:color="auto"/>
            </w:tcBorders>
            <w:vAlign w:val="center"/>
          </w:tcPr>
          <w:p w14:paraId="2937294B" w14:textId="78A75F19" w:rsidR="00C409F8" w:rsidRPr="000565FF" w:rsidRDefault="00C409F8" w:rsidP="00C409F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35</w:t>
            </w:r>
          </w:p>
        </w:tc>
      </w:tr>
    </w:tbl>
    <w:p w14:paraId="2E4DFD86" w14:textId="77777777" w:rsidR="0068446F" w:rsidRDefault="0068446F" w:rsidP="0068446F">
      <w:pPr>
        <w:adjustRightInd w:val="0"/>
        <w:snapToGrid w:val="0"/>
        <w:rPr>
          <w:rFonts w:ascii="標楷體" w:eastAsia="標楷體" w:hAnsi="標楷體" w:cs="標楷體"/>
          <w:color w:val="FF0000"/>
          <w:sz w:val="24"/>
          <w:szCs w:val="24"/>
        </w:rPr>
      </w:pPr>
      <w:r>
        <w:rPr>
          <w:rFonts w:ascii="標楷體" w:eastAsia="標楷體" w:hAnsi="標楷體" w:hint="eastAsia"/>
          <w:color w:val="auto"/>
          <w:sz w:val="24"/>
        </w:rPr>
        <w:t xml:space="preserve">   </w:t>
      </w:r>
      <w:r w:rsidRPr="00A60897">
        <w:rPr>
          <w:rFonts w:ascii="標楷體" w:eastAsia="標楷體" w:hAnsi="標楷體" w:hint="eastAsia"/>
          <w:bCs/>
          <w:color w:val="FF0000"/>
          <w:sz w:val="24"/>
          <w:szCs w:val="24"/>
        </w:rPr>
        <w:t>備註：1.</w:t>
      </w:r>
      <w:proofErr w:type="gramStart"/>
      <w:r w:rsidRPr="00A60897">
        <w:rPr>
          <w:rFonts w:ascii="標楷體" w:eastAsia="標楷體" w:hAnsi="標楷體" w:cs="標楷體" w:hint="eastAsia"/>
          <w:color w:val="FF0000"/>
          <w:sz w:val="24"/>
          <w:szCs w:val="24"/>
        </w:rPr>
        <w:t>部定課程</w:t>
      </w:r>
      <w:proofErr w:type="gramEnd"/>
      <w:r w:rsidRPr="00A60897">
        <w:rPr>
          <w:rFonts w:ascii="標楷體" w:eastAsia="標楷體" w:hAnsi="標楷體" w:cs="標楷體" w:hint="eastAsia"/>
          <w:color w:val="FF0000"/>
          <w:sz w:val="24"/>
          <w:szCs w:val="24"/>
        </w:rPr>
        <w:t>節數依總綱規定固定，不得更改。2.</w:t>
      </w:r>
      <w:r w:rsidRPr="00A60897">
        <w:rPr>
          <w:rFonts w:ascii="標楷體" w:eastAsia="標楷體" w:hAnsi="標楷體" w:hint="eastAsia"/>
          <w:bCs/>
          <w:color w:val="FF0000"/>
          <w:sz w:val="24"/>
          <w:szCs w:val="24"/>
        </w:rPr>
        <w:t>校訂課程</w:t>
      </w:r>
      <w:r w:rsidRPr="00A60897">
        <w:rPr>
          <w:rFonts w:ascii="標楷體" w:eastAsia="標楷體" w:hAnsi="標楷體" w:cs="標楷體" w:hint="eastAsia"/>
          <w:color w:val="FF0000"/>
          <w:sz w:val="24"/>
          <w:szCs w:val="24"/>
        </w:rPr>
        <w:t>請另填寫「校訂課程一覽表」。</w:t>
      </w:r>
    </w:p>
    <w:p w14:paraId="0103D9FF" w14:textId="77777777" w:rsidR="0068446F" w:rsidRDefault="0068446F" w:rsidP="0068446F">
      <w:pPr>
        <w:adjustRightInd w:val="0"/>
        <w:snapToGrid w:val="0"/>
        <w:jc w:val="center"/>
        <w:rPr>
          <w:rFonts w:ascii="標楷體" w:eastAsia="標楷體" w:hAnsi="標楷體"/>
          <w:b/>
          <w:bCs/>
          <w:color w:val="auto"/>
          <w:sz w:val="24"/>
          <w:szCs w:val="24"/>
        </w:rPr>
      </w:pPr>
    </w:p>
    <w:p w14:paraId="0BCEB6B9" w14:textId="51A1A481" w:rsidR="0068446F" w:rsidRDefault="0068446F" w:rsidP="0068446F">
      <w:pPr>
        <w:ind w:firstLine="0"/>
      </w:pPr>
    </w:p>
    <w:p w14:paraId="4130CB9E" w14:textId="77777777" w:rsidR="00C87957" w:rsidRDefault="00C87957" w:rsidP="0068446F">
      <w:pPr>
        <w:ind w:firstLine="0"/>
      </w:pPr>
    </w:p>
    <w:p w14:paraId="14449BB2" w14:textId="77777777" w:rsidR="00E57EAB" w:rsidRDefault="00E57EAB" w:rsidP="0068446F">
      <w:pPr>
        <w:ind w:firstLine="0"/>
      </w:pPr>
    </w:p>
    <w:p w14:paraId="55FD4543" w14:textId="77777777" w:rsidR="0068446F" w:rsidRPr="00A60897" w:rsidRDefault="0068446F" w:rsidP="0068446F">
      <w:pPr>
        <w:adjustRightInd w:val="0"/>
        <w:snapToGrid w:val="0"/>
        <w:jc w:val="center"/>
        <w:rPr>
          <w:rFonts w:ascii="標楷體" w:eastAsia="標楷體" w:hAnsi="標楷體"/>
          <w:bCs/>
          <w:color w:val="FF0000"/>
          <w:sz w:val="24"/>
          <w:szCs w:val="24"/>
        </w:rPr>
      </w:pPr>
      <w:r w:rsidRPr="005508A3">
        <w:rPr>
          <w:rFonts w:ascii="標楷體" w:eastAsia="標楷體" w:hAnsi="標楷體" w:hint="eastAsia"/>
          <w:b/>
          <w:bCs/>
          <w:color w:val="auto"/>
          <w:sz w:val="24"/>
          <w:szCs w:val="24"/>
        </w:rPr>
        <w:t>※</w:t>
      </w:r>
      <w:r w:rsidRPr="005508A3">
        <w:rPr>
          <w:rFonts w:ascii="標楷體" w:eastAsia="標楷體" w:hAnsi="標楷體" w:cs="標楷體" w:hint="eastAsia"/>
          <w:b/>
          <w:color w:val="auto"/>
          <w:sz w:val="24"/>
          <w:szCs w:val="24"/>
        </w:rPr>
        <w:t>校訂課程一覽表</w:t>
      </w:r>
      <w:r w:rsidRPr="00FB6D66">
        <w:rPr>
          <w:rFonts w:ascii="標楷體" w:eastAsia="標楷體" w:hAnsi="標楷體" w:hint="eastAsia"/>
          <w:b/>
          <w:bCs/>
          <w:color w:val="FF0000"/>
          <w:sz w:val="24"/>
        </w:rPr>
        <w:t>(請依實際情形填寫)</w:t>
      </w:r>
    </w:p>
    <w:tbl>
      <w:tblPr>
        <w:tblStyle w:val="a3"/>
        <w:tblW w:w="13875" w:type="dxa"/>
        <w:jc w:val="center"/>
        <w:tblLook w:val="04A0" w:firstRow="1" w:lastRow="0" w:firstColumn="1" w:lastColumn="0" w:noHBand="0" w:noVBand="1"/>
      </w:tblPr>
      <w:tblGrid>
        <w:gridCol w:w="2663"/>
        <w:gridCol w:w="3118"/>
        <w:gridCol w:w="992"/>
        <w:gridCol w:w="2861"/>
        <w:gridCol w:w="2658"/>
        <w:gridCol w:w="1583"/>
      </w:tblGrid>
      <w:tr w:rsidR="000565FF" w:rsidRPr="000565FF" w14:paraId="192DDE45" w14:textId="77777777" w:rsidTr="00776765">
        <w:trPr>
          <w:jc w:val="center"/>
        </w:trPr>
        <w:tc>
          <w:tcPr>
            <w:tcW w:w="2663" w:type="dxa"/>
          </w:tcPr>
          <w:p w14:paraId="70570074" w14:textId="77777777" w:rsidR="0068446F" w:rsidRPr="000565FF" w:rsidRDefault="0068446F"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年級</w:t>
            </w:r>
          </w:p>
        </w:tc>
        <w:tc>
          <w:tcPr>
            <w:tcW w:w="3118" w:type="dxa"/>
          </w:tcPr>
          <w:p w14:paraId="54B953E1" w14:textId="77777777" w:rsidR="0068446F" w:rsidRPr="000565FF" w:rsidRDefault="0068446F"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類別</w:t>
            </w:r>
          </w:p>
        </w:tc>
        <w:tc>
          <w:tcPr>
            <w:tcW w:w="992" w:type="dxa"/>
          </w:tcPr>
          <w:p w14:paraId="64D3D4C0" w14:textId="77777777" w:rsidR="0068446F" w:rsidRPr="000565FF" w:rsidRDefault="0068446F"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編號</w:t>
            </w:r>
          </w:p>
        </w:tc>
        <w:tc>
          <w:tcPr>
            <w:tcW w:w="2861" w:type="dxa"/>
          </w:tcPr>
          <w:p w14:paraId="2D95A6D0" w14:textId="77777777" w:rsidR="0068446F" w:rsidRPr="000565FF" w:rsidRDefault="0068446F"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課程名稱</w:t>
            </w:r>
          </w:p>
        </w:tc>
        <w:tc>
          <w:tcPr>
            <w:tcW w:w="2658" w:type="dxa"/>
          </w:tcPr>
          <w:p w14:paraId="612D43F7" w14:textId="77777777" w:rsidR="0068446F" w:rsidRPr="000565FF" w:rsidRDefault="00F45B0C"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課程重點</w:t>
            </w:r>
          </w:p>
        </w:tc>
        <w:tc>
          <w:tcPr>
            <w:tcW w:w="1583" w:type="dxa"/>
          </w:tcPr>
          <w:p w14:paraId="209542BC" w14:textId="77777777" w:rsidR="0068446F" w:rsidRPr="000565FF" w:rsidRDefault="0068446F" w:rsidP="000915B9">
            <w:pPr>
              <w:adjustRightInd w:val="0"/>
              <w:snapToGrid w:val="0"/>
              <w:jc w:val="center"/>
              <w:rPr>
                <w:rFonts w:ascii="標楷體" w:eastAsia="標楷體" w:hAnsi="標楷體"/>
                <w:bCs/>
                <w:color w:val="FF0000"/>
                <w:sz w:val="24"/>
                <w:szCs w:val="24"/>
              </w:rPr>
            </w:pPr>
            <w:r w:rsidRPr="000565FF">
              <w:rPr>
                <w:rFonts w:ascii="標楷體" w:eastAsia="標楷體" w:hAnsi="標楷體" w:hint="eastAsia"/>
                <w:bCs/>
                <w:color w:val="FF0000"/>
                <w:sz w:val="24"/>
                <w:szCs w:val="24"/>
              </w:rPr>
              <w:t>備註</w:t>
            </w:r>
          </w:p>
        </w:tc>
      </w:tr>
      <w:tr w:rsidR="00776765" w:rsidRPr="000565FF" w14:paraId="4193AC09" w14:textId="77777777" w:rsidTr="00776765">
        <w:trPr>
          <w:jc w:val="center"/>
        </w:trPr>
        <w:tc>
          <w:tcPr>
            <w:tcW w:w="2663" w:type="dxa"/>
            <w:vAlign w:val="center"/>
          </w:tcPr>
          <w:p w14:paraId="0FB4CAD8" w14:textId="54E8C9C5"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七</w:t>
            </w:r>
          </w:p>
        </w:tc>
        <w:tc>
          <w:tcPr>
            <w:tcW w:w="3118" w:type="dxa"/>
            <w:vAlign w:val="center"/>
          </w:tcPr>
          <w:p w14:paraId="25D688C7" w14:textId="019173D8"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統整性主題</w:t>
            </w:r>
          </w:p>
        </w:tc>
        <w:tc>
          <w:tcPr>
            <w:tcW w:w="992" w:type="dxa"/>
            <w:vAlign w:val="center"/>
          </w:tcPr>
          <w:p w14:paraId="3249F8A2" w14:textId="4415E0D0"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1</w:t>
            </w:r>
          </w:p>
        </w:tc>
        <w:tc>
          <w:tcPr>
            <w:tcW w:w="2861" w:type="dxa"/>
            <w:vAlign w:val="center"/>
          </w:tcPr>
          <w:p w14:paraId="5AD43D7C" w14:textId="7124A5B7" w:rsidR="00776765" w:rsidRPr="00C87957" w:rsidRDefault="00C87957"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sz w:val="24"/>
                <w:szCs w:val="24"/>
              </w:rPr>
              <w:t>會聲會影</w:t>
            </w:r>
          </w:p>
        </w:tc>
        <w:tc>
          <w:tcPr>
            <w:tcW w:w="2658" w:type="dxa"/>
            <w:vAlign w:val="center"/>
          </w:tcPr>
          <w:p w14:paraId="1B47A7B3" w14:textId="4CDB9E4D"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透過英語學習提升學生聽說讀寫能力</w:t>
            </w:r>
          </w:p>
        </w:tc>
        <w:tc>
          <w:tcPr>
            <w:tcW w:w="1583" w:type="dxa"/>
            <w:vAlign w:val="center"/>
          </w:tcPr>
          <w:p w14:paraId="26F935DA" w14:textId="3F9239D5"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每週1節</w:t>
            </w:r>
          </w:p>
        </w:tc>
      </w:tr>
      <w:tr w:rsidR="00776765" w:rsidRPr="000565FF" w14:paraId="743E1747" w14:textId="77777777" w:rsidTr="00776765">
        <w:trPr>
          <w:jc w:val="center"/>
        </w:trPr>
        <w:tc>
          <w:tcPr>
            <w:tcW w:w="2663" w:type="dxa"/>
            <w:vAlign w:val="center"/>
          </w:tcPr>
          <w:p w14:paraId="3FC936E8" w14:textId="4CE012D3"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七</w:t>
            </w:r>
          </w:p>
        </w:tc>
        <w:tc>
          <w:tcPr>
            <w:tcW w:w="3118" w:type="dxa"/>
            <w:vAlign w:val="center"/>
          </w:tcPr>
          <w:p w14:paraId="254C3AC6" w14:textId="294AF371"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統整性主題</w:t>
            </w:r>
          </w:p>
        </w:tc>
        <w:tc>
          <w:tcPr>
            <w:tcW w:w="992" w:type="dxa"/>
            <w:vAlign w:val="center"/>
          </w:tcPr>
          <w:p w14:paraId="78778542" w14:textId="3B69EEB2"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2</w:t>
            </w:r>
          </w:p>
        </w:tc>
        <w:tc>
          <w:tcPr>
            <w:tcW w:w="2861" w:type="dxa"/>
            <w:vAlign w:val="center"/>
          </w:tcPr>
          <w:p w14:paraId="1C40322F" w14:textId="7AC8A065"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洄游</w:t>
            </w:r>
            <w:proofErr w:type="gramStart"/>
            <w:r w:rsidRPr="00C87957">
              <w:rPr>
                <w:rFonts w:ascii="標楷體" w:eastAsia="標楷體" w:hAnsi="標楷體" w:hint="eastAsia"/>
                <w:bCs/>
                <w:color w:val="auto"/>
                <w:sz w:val="24"/>
                <w:szCs w:val="24"/>
              </w:rPr>
              <w:t>‧</w:t>
            </w:r>
            <w:proofErr w:type="gramEnd"/>
            <w:r w:rsidRPr="00C87957">
              <w:rPr>
                <w:rFonts w:ascii="標楷體" w:eastAsia="標楷體" w:hAnsi="標楷體" w:hint="eastAsia"/>
                <w:bCs/>
                <w:color w:val="auto"/>
                <w:sz w:val="24"/>
                <w:szCs w:val="24"/>
              </w:rPr>
              <w:t>家</w:t>
            </w:r>
          </w:p>
        </w:tc>
        <w:tc>
          <w:tcPr>
            <w:tcW w:w="2658" w:type="dxa"/>
            <w:vAlign w:val="center"/>
          </w:tcPr>
          <w:p w14:paraId="65D1FCA1" w14:textId="7C5D30A3"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了解在地特色</w:t>
            </w:r>
          </w:p>
        </w:tc>
        <w:tc>
          <w:tcPr>
            <w:tcW w:w="1583" w:type="dxa"/>
            <w:vAlign w:val="center"/>
          </w:tcPr>
          <w:p w14:paraId="43D5983C" w14:textId="051C53E8"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每週1節</w:t>
            </w:r>
          </w:p>
        </w:tc>
      </w:tr>
      <w:tr w:rsidR="00776765" w:rsidRPr="000565FF" w14:paraId="2CEA539E" w14:textId="77777777" w:rsidTr="00776765">
        <w:trPr>
          <w:jc w:val="center"/>
        </w:trPr>
        <w:tc>
          <w:tcPr>
            <w:tcW w:w="2663" w:type="dxa"/>
            <w:vAlign w:val="center"/>
          </w:tcPr>
          <w:p w14:paraId="650E32C7" w14:textId="0BB86477"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七</w:t>
            </w:r>
          </w:p>
        </w:tc>
        <w:tc>
          <w:tcPr>
            <w:tcW w:w="3118" w:type="dxa"/>
            <w:vAlign w:val="center"/>
          </w:tcPr>
          <w:p w14:paraId="6CBEEB8F" w14:textId="3BF2EC71"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統整性主題</w:t>
            </w:r>
          </w:p>
        </w:tc>
        <w:tc>
          <w:tcPr>
            <w:tcW w:w="992" w:type="dxa"/>
            <w:vAlign w:val="center"/>
          </w:tcPr>
          <w:p w14:paraId="735FC309" w14:textId="71658244"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3</w:t>
            </w:r>
          </w:p>
        </w:tc>
        <w:tc>
          <w:tcPr>
            <w:tcW w:w="2861" w:type="dxa"/>
            <w:vAlign w:val="center"/>
          </w:tcPr>
          <w:p w14:paraId="3BCA144D" w14:textId="5821BDCA"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科普閱讀</w:t>
            </w:r>
          </w:p>
        </w:tc>
        <w:tc>
          <w:tcPr>
            <w:tcW w:w="2658" w:type="dxa"/>
            <w:vAlign w:val="center"/>
          </w:tcPr>
          <w:p w14:paraId="52799454" w14:textId="3A389690"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color w:val="auto"/>
                <w:sz w:val="24"/>
                <w:szCs w:val="24"/>
              </w:rPr>
              <w:t>透過科學文本閱讀提升科學基本素養</w:t>
            </w:r>
          </w:p>
        </w:tc>
        <w:tc>
          <w:tcPr>
            <w:tcW w:w="1583" w:type="dxa"/>
            <w:vAlign w:val="center"/>
          </w:tcPr>
          <w:p w14:paraId="1D3C49DD" w14:textId="5E60D942"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每週1節</w:t>
            </w:r>
          </w:p>
        </w:tc>
      </w:tr>
      <w:tr w:rsidR="00776765" w:rsidRPr="000565FF" w14:paraId="6E340FDE" w14:textId="77777777" w:rsidTr="00776765">
        <w:trPr>
          <w:jc w:val="center"/>
        </w:trPr>
        <w:tc>
          <w:tcPr>
            <w:tcW w:w="2663" w:type="dxa"/>
            <w:vAlign w:val="center"/>
          </w:tcPr>
          <w:p w14:paraId="45476C3D" w14:textId="363CD151"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七</w:t>
            </w:r>
          </w:p>
        </w:tc>
        <w:tc>
          <w:tcPr>
            <w:tcW w:w="3118" w:type="dxa"/>
            <w:vAlign w:val="center"/>
          </w:tcPr>
          <w:p w14:paraId="6010361A" w14:textId="5636E17F"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社團活動與技藝課程</w:t>
            </w:r>
          </w:p>
        </w:tc>
        <w:tc>
          <w:tcPr>
            <w:tcW w:w="992" w:type="dxa"/>
            <w:vAlign w:val="center"/>
          </w:tcPr>
          <w:p w14:paraId="68F86A65" w14:textId="54C4A1B3"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4</w:t>
            </w:r>
          </w:p>
        </w:tc>
        <w:tc>
          <w:tcPr>
            <w:tcW w:w="2861" w:type="dxa"/>
            <w:vAlign w:val="center"/>
          </w:tcPr>
          <w:p w14:paraId="1D169490" w14:textId="48744B0F"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聯課</w:t>
            </w:r>
          </w:p>
        </w:tc>
        <w:tc>
          <w:tcPr>
            <w:tcW w:w="2658" w:type="dxa"/>
            <w:vAlign w:val="center"/>
          </w:tcPr>
          <w:p w14:paraId="064E130F" w14:textId="30704735"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各項通識技能學習</w:t>
            </w:r>
          </w:p>
        </w:tc>
        <w:tc>
          <w:tcPr>
            <w:tcW w:w="1583" w:type="dxa"/>
            <w:vAlign w:val="center"/>
          </w:tcPr>
          <w:p w14:paraId="7C3DE982" w14:textId="5E687E0A"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隔</w:t>
            </w:r>
            <w:proofErr w:type="gramStart"/>
            <w:r w:rsidRPr="00776765">
              <w:rPr>
                <w:rFonts w:ascii="標楷體" w:eastAsia="標楷體" w:hAnsi="標楷體" w:hint="eastAsia"/>
                <w:bCs/>
                <w:color w:val="auto"/>
                <w:sz w:val="24"/>
                <w:szCs w:val="24"/>
              </w:rPr>
              <w:t>週</w:t>
            </w:r>
            <w:proofErr w:type="gramEnd"/>
            <w:r w:rsidRPr="00776765">
              <w:rPr>
                <w:rFonts w:ascii="標楷體" w:eastAsia="標楷體" w:hAnsi="標楷體" w:hint="eastAsia"/>
                <w:bCs/>
                <w:color w:val="auto"/>
                <w:sz w:val="24"/>
                <w:szCs w:val="24"/>
              </w:rPr>
              <w:t>2節</w:t>
            </w:r>
          </w:p>
        </w:tc>
      </w:tr>
      <w:tr w:rsidR="00776765" w:rsidRPr="000565FF" w14:paraId="47D8E40B" w14:textId="77777777" w:rsidTr="00776765">
        <w:trPr>
          <w:jc w:val="center"/>
        </w:trPr>
        <w:tc>
          <w:tcPr>
            <w:tcW w:w="2663" w:type="dxa"/>
            <w:vAlign w:val="center"/>
          </w:tcPr>
          <w:p w14:paraId="5E51AA5D" w14:textId="69B831E7"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七</w:t>
            </w:r>
          </w:p>
        </w:tc>
        <w:tc>
          <w:tcPr>
            <w:tcW w:w="3118" w:type="dxa"/>
            <w:vAlign w:val="center"/>
          </w:tcPr>
          <w:p w14:paraId="7E018F38" w14:textId="5A5F56D0"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其他類課程</w:t>
            </w:r>
          </w:p>
        </w:tc>
        <w:tc>
          <w:tcPr>
            <w:tcW w:w="992" w:type="dxa"/>
            <w:vAlign w:val="center"/>
          </w:tcPr>
          <w:p w14:paraId="1CE04497" w14:textId="34FA3456"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5</w:t>
            </w:r>
          </w:p>
        </w:tc>
        <w:tc>
          <w:tcPr>
            <w:tcW w:w="2861" w:type="dxa"/>
            <w:vAlign w:val="center"/>
          </w:tcPr>
          <w:p w14:paraId="62B42866" w14:textId="076C72D9"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班週會</w:t>
            </w:r>
          </w:p>
        </w:tc>
        <w:tc>
          <w:tcPr>
            <w:tcW w:w="2658" w:type="dxa"/>
            <w:vAlign w:val="center"/>
          </w:tcPr>
          <w:p w14:paraId="347EBF33" w14:textId="667EA441"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班級經營活動進行</w:t>
            </w:r>
          </w:p>
        </w:tc>
        <w:tc>
          <w:tcPr>
            <w:tcW w:w="1583" w:type="dxa"/>
            <w:vAlign w:val="center"/>
          </w:tcPr>
          <w:p w14:paraId="7D79E1D0" w14:textId="23703F03"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隔</w:t>
            </w:r>
            <w:proofErr w:type="gramStart"/>
            <w:r w:rsidRPr="00776765">
              <w:rPr>
                <w:rFonts w:ascii="標楷體" w:eastAsia="標楷體" w:hAnsi="標楷體" w:hint="eastAsia"/>
                <w:bCs/>
                <w:color w:val="auto"/>
                <w:sz w:val="24"/>
                <w:szCs w:val="24"/>
              </w:rPr>
              <w:t>週</w:t>
            </w:r>
            <w:proofErr w:type="gramEnd"/>
            <w:r w:rsidRPr="00776765">
              <w:rPr>
                <w:rFonts w:ascii="標楷體" w:eastAsia="標楷體" w:hAnsi="標楷體" w:hint="eastAsia"/>
                <w:bCs/>
                <w:color w:val="auto"/>
                <w:sz w:val="24"/>
                <w:szCs w:val="24"/>
              </w:rPr>
              <w:t>2節</w:t>
            </w:r>
          </w:p>
        </w:tc>
      </w:tr>
      <w:tr w:rsidR="00776765" w:rsidRPr="000565FF" w14:paraId="5E509DDF" w14:textId="77777777" w:rsidTr="00776765">
        <w:trPr>
          <w:jc w:val="center"/>
        </w:trPr>
        <w:tc>
          <w:tcPr>
            <w:tcW w:w="2663" w:type="dxa"/>
            <w:vAlign w:val="center"/>
          </w:tcPr>
          <w:p w14:paraId="4B21FA6D" w14:textId="348AB6B9"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szCs w:val="24"/>
              </w:rPr>
              <w:t>八</w:t>
            </w:r>
          </w:p>
        </w:tc>
        <w:tc>
          <w:tcPr>
            <w:tcW w:w="3118" w:type="dxa"/>
            <w:vAlign w:val="center"/>
          </w:tcPr>
          <w:p w14:paraId="71910A6D" w14:textId="4890AB80"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szCs w:val="24"/>
              </w:rPr>
              <w:t>統整性主題</w:t>
            </w:r>
          </w:p>
        </w:tc>
        <w:tc>
          <w:tcPr>
            <w:tcW w:w="992" w:type="dxa"/>
            <w:vAlign w:val="center"/>
          </w:tcPr>
          <w:p w14:paraId="6449E7D7" w14:textId="75899C37"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1</w:t>
            </w:r>
          </w:p>
        </w:tc>
        <w:tc>
          <w:tcPr>
            <w:tcW w:w="2861" w:type="dxa"/>
            <w:vAlign w:val="center"/>
          </w:tcPr>
          <w:p w14:paraId="025000D8" w14:textId="31F09989" w:rsidR="00776765" w:rsidRPr="00C87957" w:rsidRDefault="00C87957"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sz w:val="24"/>
                <w:szCs w:val="24"/>
              </w:rPr>
              <w:t>科學探究</w:t>
            </w:r>
          </w:p>
        </w:tc>
        <w:tc>
          <w:tcPr>
            <w:tcW w:w="2658" w:type="dxa"/>
            <w:vAlign w:val="center"/>
          </w:tcPr>
          <w:p w14:paraId="523D1ADC" w14:textId="5426E1E7"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color w:val="auto"/>
                <w:sz w:val="24"/>
                <w:szCs w:val="24"/>
              </w:rPr>
              <w:t>透過科學文本閱讀提升科學基本素養</w:t>
            </w:r>
          </w:p>
        </w:tc>
        <w:tc>
          <w:tcPr>
            <w:tcW w:w="1583" w:type="dxa"/>
            <w:vAlign w:val="center"/>
          </w:tcPr>
          <w:p w14:paraId="0D3C5334" w14:textId="72B54C0F"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每週1節</w:t>
            </w:r>
          </w:p>
        </w:tc>
      </w:tr>
      <w:tr w:rsidR="00776765" w:rsidRPr="009A1065" w14:paraId="6D12AE95" w14:textId="77777777" w:rsidTr="00776765">
        <w:trPr>
          <w:jc w:val="center"/>
        </w:trPr>
        <w:tc>
          <w:tcPr>
            <w:tcW w:w="2663" w:type="dxa"/>
            <w:vAlign w:val="center"/>
          </w:tcPr>
          <w:p w14:paraId="1986B550" w14:textId="00C078CD"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八</w:t>
            </w:r>
          </w:p>
        </w:tc>
        <w:tc>
          <w:tcPr>
            <w:tcW w:w="3118" w:type="dxa"/>
            <w:vAlign w:val="center"/>
          </w:tcPr>
          <w:p w14:paraId="5FE68DB6" w14:textId="72E70EE3"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其他類課程</w:t>
            </w:r>
          </w:p>
        </w:tc>
        <w:tc>
          <w:tcPr>
            <w:tcW w:w="992" w:type="dxa"/>
            <w:vAlign w:val="center"/>
          </w:tcPr>
          <w:p w14:paraId="2AD75C2E" w14:textId="5BF238F2"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2</w:t>
            </w:r>
          </w:p>
        </w:tc>
        <w:tc>
          <w:tcPr>
            <w:tcW w:w="2861" w:type="dxa"/>
            <w:vAlign w:val="center"/>
          </w:tcPr>
          <w:p w14:paraId="22F81B1E" w14:textId="30967D3E"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班級活動課程</w:t>
            </w:r>
          </w:p>
        </w:tc>
        <w:tc>
          <w:tcPr>
            <w:tcW w:w="2658" w:type="dxa"/>
            <w:vAlign w:val="center"/>
          </w:tcPr>
          <w:p w14:paraId="23350F8A" w14:textId="184F9109"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團隊合作的學習</w:t>
            </w:r>
          </w:p>
        </w:tc>
        <w:tc>
          <w:tcPr>
            <w:tcW w:w="1583" w:type="dxa"/>
            <w:vAlign w:val="center"/>
          </w:tcPr>
          <w:p w14:paraId="45A1D91B" w14:textId="468C823A"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每週2節</w:t>
            </w:r>
          </w:p>
        </w:tc>
      </w:tr>
      <w:tr w:rsidR="00776765" w:rsidRPr="009A1065" w14:paraId="6F4271DB" w14:textId="77777777" w:rsidTr="00776765">
        <w:trPr>
          <w:jc w:val="center"/>
        </w:trPr>
        <w:tc>
          <w:tcPr>
            <w:tcW w:w="2663" w:type="dxa"/>
            <w:vAlign w:val="center"/>
          </w:tcPr>
          <w:p w14:paraId="69762001" w14:textId="6316C9C7"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八</w:t>
            </w:r>
          </w:p>
        </w:tc>
        <w:tc>
          <w:tcPr>
            <w:tcW w:w="3118" w:type="dxa"/>
            <w:vAlign w:val="center"/>
          </w:tcPr>
          <w:p w14:paraId="73B6B661" w14:textId="7C47D4CB"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社團活動與技藝課程</w:t>
            </w:r>
          </w:p>
        </w:tc>
        <w:tc>
          <w:tcPr>
            <w:tcW w:w="992" w:type="dxa"/>
            <w:vAlign w:val="center"/>
          </w:tcPr>
          <w:p w14:paraId="437F9648" w14:textId="1214A774"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3</w:t>
            </w:r>
          </w:p>
        </w:tc>
        <w:tc>
          <w:tcPr>
            <w:tcW w:w="2861" w:type="dxa"/>
            <w:vAlign w:val="center"/>
          </w:tcPr>
          <w:p w14:paraId="10B5297E" w14:textId="352F9EAD"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聯課</w:t>
            </w:r>
          </w:p>
        </w:tc>
        <w:tc>
          <w:tcPr>
            <w:tcW w:w="2658" w:type="dxa"/>
            <w:vAlign w:val="center"/>
          </w:tcPr>
          <w:p w14:paraId="11057861" w14:textId="7EE72185"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各項通識技能學習</w:t>
            </w:r>
          </w:p>
        </w:tc>
        <w:tc>
          <w:tcPr>
            <w:tcW w:w="1583" w:type="dxa"/>
            <w:vAlign w:val="center"/>
          </w:tcPr>
          <w:p w14:paraId="19E7DE28" w14:textId="03FDE0E2"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隔</w:t>
            </w:r>
            <w:proofErr w:type="gramStart"/>
            <w:r w:rsidRPr="00776765">
              <w:rPr>
                <w:rFonts w:ascii="標楷體" w:eastAsia="標楷體" w:hAnsi="標楷體" w:hint="eastAsia"/>
                <w:bCs/>
                <w:color w:val="auto"/>
                <w:sz w:val="24"/>
                <w:szCs w:val="24"/>
              </w:rPr>
              <w:t>週</w:t>
            </w:r>
            <w:proofErr w:type="gramEnd"/>
            <w:r w:rsidRPr="00776765">
              <w:rPr>
                <w:rFonts w:ascii="標楷體" w:eastAsia="標楷體" w:hAnsi="標楷體" w:hint="eastAsia"/>
                <w:bCs/>
                <w:color w:val="auto"/>
                <w:sz w:val="24"/>
                <w:szCs w:val="24"/>
              </w:rPr>
              <w:t>2節</w:t>
            </w:r>
          </w:p>
        </w:tc>
      </w:tr>
      <w:tr w:rsidR="00776765" w:rsidRPr="009A1065" w14:paraId="36D9F638" w14:textId="77777777" w:rsidTr="00776765">
        <w:trPr>
          <w:jc w:val="center"/>
        </w:trPr>
        <w:tc>
          <w:tcPr>
            <w:tcW w:w="2663" w:type="dxa"/>
            <w:vAlign w:val="center"/>
          </w:tcPr>
          <w:p w14:paraId="71555F63" w14:textId="62C78960"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八</w:t>
            </w:r>
          </w:p>
        </w:tc>
        <w:tc>
          <w:tcPr>
            <w:tcW w:w="3118" w:type="dxa"/>
            <w:vAlign w:val="center"/>
          </w:tcPr>
          <w:p w14:paraId="733950B3" w14:textId="1BEE0936" w:rsidR="00776765" w:rsidRPr="00776765" w:rsidRDefault="00776765" w:rsidP="00776765">
            <w:pPr>
              <w:adjustRightInd w:val="0"/>
              <w:snapToGrid w:val="0"/>
              <w:jc w:val="center"/>
              <w:rPr>
                <w:rFonts w:ascii="標楷體" w:eastAsia="標楷體" w:hAnsi="標楷體"/>
                <w:bCs/>
                <w:color w:val="auto"/>
                <w:sz w:val="24"/>
              </w:rPr>
            </w:pPr>
            <w:r w:rsidRPr="00776765">
              <w:rPr>
                <w:rFonts w:ascii="標楷體" w:eastAsia="標楷體" w:hAnsi="標楷體" w:hint="eastAsia"/>
                <w:bCs/>
                <w:color w:val="auto"/>
                <w:sz w:val="24"/>
              </w:rPr>
              <w:t>其他類課程</w:t>
            </w:r>
          </w:p>
        </w:tc>
        <w:tc>
          <w:tcPr>
            <w:tcW w:w="992" w:type="dxa"/>
            <w:vAlign w:val="center"/>
          </w:tcPr>
          <w:p w14:paraId="78D9C70E" w14:textId="77C632A7"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4</w:t>
            </w:r>
          </w:p>
        </w:tc>
        <w:tc>
          <w:tcPr>
            <w:tcW w:w="2861" w:type="dxa"/>
            <w:vAlign w:val="center"/>
          </w:tcPr>
          <w:p w14:paraId="55B650CE" w14:textId="69025D9F"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班週會</w:t>
            </w:r>
          </w:p>
        </w:tc>
        <w:tc>
          <w:tcPr>
            <w:tcW w:w="2658" w:type="dxa"/>
            <w:vAlign w:val="center"/>
          </w:tcPr>
          <w:p w14:paraId="4E46DE41" w14:textId="1ACE9074"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班級經營活動進行</w:t>
            </w:r>
          </w:p>
        </w:tc>
        <w:tc>
          <w:tcPr>
            <w:tcW w:w="1583" w:type="dxa"/>
            <w:vAlign w:val="center"/>
          </w:tcPr>
          <w:p w14:paraId="0FC94147" w14:textId="01887701" w:rsidR="00776765" w:rsidRPr="007767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bCs/>
                <w:color w:val="auto"/>
                <w:sz w:val="24"/>
                <w:szCs w:val="24"/>
              </w:rPr>
              <w:t>隔</w:t>
            </w:r>
            <w:proofErr w:type="gramStart"/>
            <w:r w:rsidRPr="00776765">
              <w:rPr>
                <w:rFonts w:ascii="標楷體" w:eastAsia="標楷體" w:hAnsi="標楷體" w:hint="eastAsia"/>
                <w:bCs/>
                <w:color w:val="auto"/>
                <w:sz w:val="24"/>
                <w:szCs w:val="24"/>
              </w:rPr>
              <w:t>週</w:t>
            </w:r>
            <w:proofErr w:type="gramEnd"/>
            <w:r w:rsidRPr="00776765">
              <w:rPr>
                <w:rFonts w:ascii="標楷體" w:eastAsia="標楷體" w:hAnsi="標楷體" w:hint="eastAsia"/>
                <w:bCs/>
                <w:color w:val="auto"/>
                <w:sz w:val="24"/>
                <w:szCs w:val="24"/>
              </w:rPr>
              <w:t>2節</w:t>
            </w:r>
          </w:p>
        </w:tc>
      </w:tr>
      <w:tr w:rsidR="00776765" w:rsidRPr="009A1065" w14:paraId="4E48C0AB" w14:textId="77777777" w:rsidTr="00776765">
        <w:trPr>
          <w:jc w:val="center"/>
        </w:trPr>
        <w:tc>
          <w:tcPr>
            <w:tcW w:w="2663" w:type="dxa"/>
            <w:vAlign w:val="center"/>
          </w:tcPr>
          <w:p w14:paraId="381361B9" w14:textId="58143922"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5A98C062" w14:textId="1AE0C577"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bCs/>
                <w:color w:val="auto"/>
                <w:sz w:val="24"/>
              </w:rPr>
              <w:t>統整性主題</w:t>
            </w:r>
          </w:p>
        </w:tc>
        <w:tc>
          <w:tcPr>
            <w:tcW w:w="992" w:type="dxa"/>
            <w:vAlign w:val="center"/>
          </w:tcPr>
          <w:p w14:paraId="31196910" w14:textId="3C04203A"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1</w:t>
            </w:r>
          </w:p>
        </w:tc>
        <w:tc>
          <w:tcPr>
            <w:tcW w:w="2861" w:type="dxa"/>
            <w:vAlign w:val="center"/>
          </w:tcPr>
          <w:p w14:paraId="36E04F26" w14:textId="05551B2E"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餐桌上的社會課</w:t>
            </w:r>
          </w:p>
        </w:tc>
        <w:tc>
          <w:tcPr>
            <w:tcW w:w="2658" w:type="dxa"/>
            <w:vAlign w:val="center"/>
          </w:tcPr>
          <w:p w14:paraId="56493175" w14:textId="2D00597A"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多元文化尊重與欣賞</w:t>
            </w:r>
          </w:p>
        </w:tc>
        <w:tc>
          <w:tcPr>
            <w:tcW w:w="1583" w:type="dxa"/>
            <w:vAlign w:val="center"/>
          </w:tcPr>
          <w:p w14:paraId="50FB2860" w14:textId="017565C8"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每週1節</w:t>
            </w:r>
          </w:p>
        </w:tc>
      </w:tr>
      <w:tr w:rsidR="00776765" w:rsidRPr="009A1065" w14:paraId="1398FFF6" w14:textId="77777777" w:rsidTr="00776765">
        <w:trPr>
          <w:jc w:val="center"/>
        </w:trPr>
        <w:tc>
          <w:tcPr>
            <w:tcW w:w="2663" w:type="dxa"/>
            <w:vAlign w:val="center"/>
          </w:tcPr>
          <w:p w14:paraId="12BB2FDB" w14:textId="6FA02CCC"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322795F0" w14:textId="6EE3834B"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統整性主題</w:t>
            </w:r>
          </w:p>
        </w:tc>
        <w:tc>
          <w:tcPr>
            <w:tcW w:w="992" w:type="dxa"/>
            <w:vAlign w:val="center"/>
          </w:tcPr>
          <w:p w14:paraId="33AFE690" w14:textId="2930D7BF"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2</w:t>
            </w:r>
          </w:p>
        </w:tc>
        <w:tc>
          <w:tcPr>
            <w:tcW w:w="2861" w:type="dxa"/>
            <w:vAlign w:val="center"/>
          </w:tcPr>
          <w:p w14:paraId="7E2CFC00" w14:textId="05172E88" w:rsidR="00776765" w:rsidRPr="00C87957" w:rsidRDefault="00C87957" w:rsidP="00776765">
            <w:pPr>
              <w:adjustRightInd w:val="0"/>
              <w:snapToGrid w:val="0"/>
              <w:jc w:val="center"/>
              <w:rPr>
                <w:rFonts w:ascii="標楷體" w:eastAsia="標楷體" w:hAnsi="標楷體"/>
                <w:bCs/>
                <w:color w:val="auto"/>
                <w:sz w:val="24"/>
                <w:szCs w:val="24"/>
              </w:rPr>
            </w:pPr>
            <w:proofErr w:type="gramStart"/>
            <w:r w:rsidRPr="00C87957">
              <w:rPr>
                <w:rFonts w:ascii="標楷體" w:eastAsia="標楷體" w:hAnsi="標楷體" w:hint="eastAsia"/>
                <w:sz w:val="24"/>
                <w:szCs w:val="24"/>
              </w:rPr>
              <w:t>英閱百匯</w:t>
            </w:r>
            <w:proofErr w:type="gramEnd"/>
            <w:r w:rsidRPr="00C87957">
              <w:rPr>
                <w:rFonts w:ascii="標楷體" w:eastAsia="標楷體" w:hAnsi="標楷體" w:hint="eastAsia"/>
                <w:sz w:val="24"/>
                <w:szCs w:val="24"/>
              </w:rPr>
              <w:t>-英語閱聽越輕鬆</w:t>
            </w:r>
          </w:p>
        </w:tc>
        <w:tc>
          <w:tcPr>
            <w:tcW w:w="2658" w:type="dxa"/>
            <w:vAlign w:val="center"/>
          </w:tcPr>
          <w:p w14:paraId="1ECC761A" w14:textId="6EEE5539"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透過英語學習提升學生聽說讀寫能力</w:t>
            </w:r>
          </w:p>
        </w:tc>
        <w:tc>
          <w:tcPr>
            <w:tcW w:w="1583" w:type="dxa"/>
            <w:vAlign w:val="center"/>
          </w:tcPr>
          <w:p w14:paraId="24DB7EB7" w14:textId="48486CA9"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每週1節</w:t>
            </w:r>
          </w:p>
        </w:tc>
      </w:tr>
      <w:tr w:rsidR="00776765" w:rsidRPr="009A1065" w14:paraId="32E9A8E3" w14:textId="77777777" w:rsidTr="00776765">
        <w:trPr>
          <w:jc w:val="center"/>
        </w:trPr>
        <w:tc>
          <w:tcPr>
            <w:tcW w:w="2663" w:type="dxa"/>
            <w:vAlign w:val="center"/>
          </w:tcPr>
          <w:p w14:paraId="53ABC01B" w14:textId="4900EA80"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7EF5B83A" w14:textId="433108C4"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統整性主題</w:t>
            </w:r>
          </w:p>
        </w:tc>
        <w:tc>
          <w:tcPr>
            <w:tcW w:w="992" w:type="dxa"/>
            <w:vAlign w:val="center"/>
          </w:tcPr>
          <w:p w14:paraId="33A982E8" w14:textId="4B2A1FFE"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3</w:t>
            </w:r>
          </w:p>
        </w:tc>
        <w:tc>
          <w:tcPr>
            <w:tcW w:w="2861" w:type="dxa"/>
            <w:vAlign w:val="center"/>
          </w:tcPr>
          <w:p w14:paraId="090FBF3F" w14:textId="007A6C5C"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趣味相關實驗+科普閱讀</w:t>
            </w:r>
          </w:p>
        </w:tc>
        <w:tc>
          <w:tcPr>
            <w:tcW w:w="2658" w:type="dxa"/>
            <w:vAlign w:val="center"/>
          </w:tcPr>
          <w:p w14:paraId="3C2899DF" w14:textId="6C36E4BA" w:rsidR="00776765" w:rsidRPr="009A1065" w:rsidRDefault="00776765" w:rsidP="00776765">
            <w:pPr>
              <w:adjustRightInd w:val="0"/>
              <w:snapToGrid w:val="0"/>
              <w:jc w:val="center"/>
              <w:rPr>
                <w:rFonts w:ascii="標楷體" w:eastAsia="標楷體" w:hAnsi="標楷體"/>
                <w:bCs/>
                <w:color w:val="auto"/>
                <w:sz w:val="24"/>
                <w:szCs w:val="24"/>
              </w:rPr>
            </w:pPr>
            <w:r w:rsidRPr="00776765">
              <w:rPr>
                <w:rFonts w:ascii="標楷體" w:eastAsia="標楷體" w:hAnsi="標楷體" w:hint="eastAsia"/>
                <w:color w:val="auto"/>
                <w:sz w:val="24"/>
                <w:szCs w:val="24"/>
              </w:rPr>
              <w:t>透過科學文本閱讀提升科學基本素養</w:t>
            </w:r>
          </w:p>
        </w:tc>
        <w:tc>
          <w:tcPr>
            <w:tcW w:w="1583" w:type="dxa"/>
            <w:vAlign w:val="center"/>
          </w:tcPr>
          <w:p w14:paraId="7CA3CC83" w14:textId="49B515FA"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每週1節</w:t>
            </w:r>
          </w:p>
        </w:tc>
      </w:tr>
      <w:tr w:rsidR="00776765" w:rsidRPr="009A1065" w14:paraId="068CC88C" w14:textId="77777777" w:rsidTr="00776765">
        <w:trPr>
          <w:jc w:val="center"/>
        </w:trPr>
        <w:tc>
          <w:tcPr>
            <w:tcW w:w="2663" w:type="dxa"/>
            <w:vAlign w:val="center"/>
          </w:tcPr>
          <w:p w14:paraId="618E3F0B" w14:textId="61F65BA7"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291568E8" w14:textId="432709BB"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其他類課程</w:t>
            </w:r>
          </w:p>
        </w:tc>
        <w:tc>
          <w:tcPr>
            <w:tcW w:w="992" w:type="dxa"/>
            <w:vAlign w:val="center"/>
          </w:tcPr>
          <w:p w14:paraId="356652F1" w14:textId="4BAD32A2"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4</w:t>
            </w:r>
          </w:p>
        </w:tc>
        <w:tc>
          <w:tcPr>
            <w:tcW w:w="2861" w:type="dxa"/>
            <w:vAlign w:val="center"/>
          </w:tcPr>
          <w:p w14:paraId="3188A60B" w14:textId="4E7C59AD"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班級活動課程</w:t>
            </w:r>
          </w:p>
        </w:tc>
        <w:tc>
          <w:tcPr>
            <w:tcW w:w="2658" w:type="dxa"/>
            <w:vAlign w:val="center"/>
          </w:tcPr>
          <w:p w14:paraId="6256BA34" w14:textId="1389201C"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團隊合作的學習</w:t>
            </w:r>
          </w:p>
        </w:tc>
        <w:tc>
          <w:tcPr>
            <w:tcW w:w="1583" w:type="dxa"/>
            <w:vAlign w:val="center"/>
          </w:tcPr>
          <w:p w14:paraId="34323E4C" w14:textId="0EA198FC"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每週1節</w:t>
            </w:r>
          </w:p>
        </w:tc>
      </w:tr>
      <w:tr w:rsidR="00776765" w:rsidRPr="009A1065" w14:paraId="1B3DC999" w14:textId="77777777" w:rsidTr="00776765">
        <w:trPr>
          <w:jc w:val="center"/>
        </w:trPr>
        <w:tc>
          <w:tcPr>
            <w:tcW w:w="2663" w:type="dxa"/>
            <w:vAlign w:val="center"/>
          </w:tcPr>
          <w:p w14:paraId="743AA441" w14:textId="2C6BAB74"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08BC5989" w14:textId="399D55CF"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社團活動與技藝課程</w:t>
            </w:r>
          </w:p>
        </w:tc>
        <w:tc>
          <w:tcPr>
            <w:tcW w:w="992" w:type="dxa"/>
            <w:vAlign w:val="center"/>
          </w:tcPr>
          <w:p w14:paraId="3CC3A36D" w14:textId="63F1C9C7"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5</w:t>
            </w:r>
          </w:p>
        </w:tc>
        <w:tc>
          <w:tcPr>
            <w:tcW w:w="2861" w:type="dxa"/>
            <w:vAlign w:val="center"/>
          </w:tcPr>
          <w:p w14:paraId="38617174" w14:textId="4DD6C07E"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聯課</w:t>
            </w:r>
          </w:p>
        </w:tc>
        <w:tc>
          <w:tcPr>
            <w:tcW w:w="2658" w:type="dxa"/>
            <w:vAlign w:val="center"/>
          </w:tcPr>
          <w:p w14:paraId="0D4A355A" w14:textId="42A37C83"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各項通識技能學習</w:t>
            </w:r>
          </w:p>
        </w:tc>
        <w:tc>
          <w:tcPr>
            <w:tcW w:w="1583" w:type="dxa"/>
            <w:vAlign w:val="center"/>
          </w:tcPr>
          <w:p w14:paraId="72ED78BC" w14:textId="14EC8628"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隔</w:t>
            </w:r>
            <w:proofErr w:type="gramStart"/>
            <w:r w:rsidRPr="009A1065">
              <w:rPr>
                <w:rFonts w:ascii="標楷體" w:eastAsia="標楷體" w:hAnsi="標楷體" w:hint="eastAsia"/>
                <w:bCs/>
                <w:color w:val="auto"/>
                <w:sz w:val="24"/>
                <w:szCs w:val="24"/>
              </w:rPr>
              <w:t>週</w:t>
            </w:r>
            <w:proofErr w:type="gramEnd"/>
            <w:r w:rsidRPr="009A1065">
              <w:rPr>
                <w:rFonts w:ascii="標楷體" w:eastAsia="標楷體" w:hAnsi="標楷體" w:hint="eastAsia"/>
                <w:bCs/>
                <w:color w:val="auto"/>
                <w:sz w:val="24"/>
                <w:szCs w:val="24"/>
              </w:rPr>
              <w:t>2節</w:t>
            </w:r>
          </w:p>
        </w:tc>
      </w:tr>
      <w:tr w:rsidR="00776765" w:rsidRPr="009A1065" w14:paraId="4CE33982" w14:textId="77777777" w:rsidTr="00776765">
        <w:trPr>
          <w:jc w:val="center"/>
        </w:trPr>
        <w:tc>
          <w:tcPr>
            <w:tcW w:w="2663" w:type="dxa"/>
            <w:vAlign w:val="center"/>
          </w:tcPr>
          <w:p w14:paraId="6817BFBC" w14:textId="4421FF20"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九</w:t>
            </w:r>
          </w:p>
        </w:tc>
        <w:tc>
          <w:tcPr>
            <w:tcW w:w="3118" w:type="dxa"/>
            <w:vAlign w:val="center"/>
          </w:tcPr>
          <w:p w14:paraId="72237E0A" w14:textId="674552BA" w:rsidR="00776765" w:rsidRPr="009A1065" w:rsidRDefault="00776765" w:rsidP="00776765">
            <w:pPr>
              <w:adjustRightInd w:val="0"/>
              <w:snapToGrid w:val="0"/>
              <w:jc w:val="center"/>
              <w:rPr>
                <w:rFonts w:ascii="標楷體" w:eastAsia="標楷體" w:hAnsi="標楷體"/>
                <w:bCs/>
                <w:color w:val="auto"/>
                <w:sz w:val="24"/>
              </w:rPr>
            </w:pPr>
            <w:r w:rsidRPr="009A1065">
              <w:rPr>
                <w:rFonts w:ascii="標楷體" w:eastAsia="標楷體" w:hAnsi="標楷體" w:hint="eastAsia"/>
                <w:bCs/>
                <w:color w:val="auto"/>
                <w:sz w:val="24"/>
              </w:rPr>
              <w:t>其他類課程</w:t>
            </w:r>
          </w:p>
        </w:tc>
        <w:tc>
          <w:tcPr>
            <w:tcW w:w="992" w:type="dxa"/>
            <w:vAlign w:val="center"/>
          </w:tcPr>
          <w:p w14:paraId="56A7314E" w14:textId="69839D2F"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6</w:t>
            </w:r>
          </w:p>
        </w:tc>
        <w:tc>
          <w:tcPr>
            <w:tcW w:w="2861" w:type="dxa"/>
            <w:vAlign w:val="center"/>
          </w:tcPr>
          <w:p w14:paraId="671B57EC" w14:textId="7931F853" w:rsidR="00776765" w:rsidRPr="00C87957" w:rsidRDefault="00776765" w:rsidP="00776765">
            <w:pPr>
              <w:adjustRightInd w:val="0"/>
              <w:snapToGrid w:val="0"/>
              <w:jc w:val="center"/>
              <w:rPr>
                <w:rFonts w:ascii="標楷體" w:eastAsia="標楷體" w:hAnsi="標楷體"/>
                <w:bCs/>
                <w:color w:val="auto"/>
                <w:sz w:val="24"/>
                <w:szCs w:val="24"/>
              </w:rPr>
            </w:pPr>
            <w:r w:rsidRPr="00C87957">
              <w:rPr>
                <w:rFonts w:ascii="標楷體" w:eastAsia="標楷體" w:hAnsi="標楷體" w:hint="eastAsia"/>
                <w:bCs/>
                <w:color w:val="auto"/>
                <w:sz w:val="24"/>
                <w:szCs w:val="24"/>
              </w:rPr>
              <w:t>班週會</w:t>
            </w:r>
          </w:p>
        </w:tc>
        <w:tc>
          <w:tcPr>
            <w:tcW w:w="2658" w:type="dxa"/>
            <w:vAlign w:val="center"/>
          </w:tcPr>
          <w:p w14:paraId="1F08E9BB" w14:textId="0D1089B5"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班級經營活動進行</w:t>
            </w:r>
          </w:p>
        </w:tc>
        <w:tc>
          <w:tcPr>
            <w:tcW w:w="1583" w:type="dxa"/>
            <w:vAlign w:val="center"/>
          </w:tcPr>
          <w:p w14:paraId="33FB5B1D" w14:textId="4E7F9A7A" w:rsidR="00776765" w:rsidRPr="009A1065" w:rsidRDefault="00776765" w:rsidP="00776765">
            <w:pPr>
              <w:adjustRightInd w:val="0"/>
              <w:snapToGrid w:val="0"/>
              <w:jc w:val="center"/>
              <w:rPr>
                <w:rFonts w:ascii="標楷體" w:eastAsia="標楷體" w:hAnsi="標楷體"/>
                <w:bCs/>
                <w:color w:val="auto"/>
                <w:sz w:val="24"/>
                <w:szCs w:val="24"/>
              </w:rPr>
            </w:pPr>
            <w:r w:rsidRPr="009A1065">
              <w:rPr>
                <w:rFonts w:ascii="標楷體" w:eastAsia="標楷體" w:hAnsi="標楷體" w:hint="eastAsia"/>
                <w:bCs/>
                <w:color w:val="auto"/>
                <w:sz w:val="24"/>
                <w:szCs w:val="24"/>
              </w:rPr>
              <w:t>隔</w:t>
            </w:r>
            <w:proofErr w:type="gramStart"/>
            <w:r w:rsidRPr="009A1065">
              <w:rPr>
                <w:rFonts w:ascii="標楷體" w:eastAsia="標楷體" w:hAnsi="標楷體" w:hint="eastAsia"/>
                <w:bCs/>
                <w:color w:val="auto"/>
                <w:sz w:val="24"/>
                <w:szCs w:val="24"/>
              </w:rPr>
              <w:t>週</w:t>
            </w:r>
            <w:proofErr w:type="gramEnd"/>
            <w:r w:rsidRPr="009A1065">
              <w:rPr>
                <w:rFonts w:ascii="標楷體" w:eastAsia="標楷體" w:hAnsi="標楷體" w:hint="eastAsia"/>
                <w:bCs/>
                <w:color w:val="auto"/>
                <w:sz w:val="24"/>
                <w:szCs w:val="24"/>
              </w:rPr>
              <w:t>2節</w:t>
            </w:r>
          </w:p>
        </w:tc>
      </w:tr>
    </w:tbl>
    <w:p w14:paraId="55C565C0" w14:textId="77777777" w:rsidR="0068446F" w:rsidRDefault="0068446F" w:rsidP="0068446F">
      <w:pPr>
        <w:adjustRightInd w:val="0"/>
        <w:snapToGrid w:val="0"/>
        <w:jc w:val="center"/>
        <w:rPr>
          <w:rFonts w:ascii="標楷體" w:eastAsia="標楷體" w:hAnsi="標楷體"/>
          <w:b/>
          <w:bCs/>
          <w:color w:val="FF0000"/>
          <w:sz w:val="24"/>
        </w:rPr>
      </w:pPr>
    </w:p>
    <w:p w14:paraId="0FE38932" w14:textId="77777777" w:rsidR="00C87957" w:rsidRDefault="00C87957" w:rsidP="00B23FFF">
      <w:pPr>
        <w:rPr>
          <w:rFonts w:ascii="標楷體" w:eastAsia="標楷體" w:hAnsi="標楷體" w:cs="標楷體"/>
          <w:b/>
          <w:color w:val="auto"/>
          <w:sz w:val="28"/>
          <w:szCs w:val="28"/>
        </w:rPr>
      </w:pPr>
    </w:p>
    <w:p w14:paraId="1CBDCC90" w14:textId="77777777" w:rsidR="00C87957" w:rsidRDefault="00C87957" w:rsidP="00B23FFF">
      <w:pPr>
        <w:rPr>
          <w:rFonts w:ascii="標楷體" w:eastAsia="標楷體" w:hAnsi="標楷體" w:cs="標楷體"/>
          <w:b/>
          <w:color w:val="auto"/>
          <w:sz w:val="28"/>
          <w:szCs w:val="28"/>
        </w:rPr>
      </w:pPr>
    </w:p>
    <w:p w14:paraId="10DD6C9E" w14:textId="2712F13F" w:rsidR="00B23FFF" w:rsidRDefault="00B23FFF" w:rsidP="00B23FFF">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lastRenderedPageBreak/>
        <w:t>六、</w:t>
      </w:r>
      <w:r w:rsidRPr="007E5F72">
        <w:rPr>
          <w:rFonts w:ascii="標楷體" w:eastAsia="標楷體" w:hAnsi="標楷體" w:hint="eastAsia"/>
          <w:b/>
          <w:color w:val="auto"/>
          <w:sz w:val="28"/>
          <w:szCs w:val="28"/>
        </w:rPr>
        <w:t>法律規定教育議題實施規劃</w:t>
      </w:r>
    </w:p>
    <w:tbl>
      <w:tblPr>
        <w:tblStyle w:val="a3"/>
        <w:tblW w:w="0" w:type="auto"/>
        <w:jc w:val="center"/>
        <w:tblLook w:val="04A0" w:firstRow="1" w:lastRow="0" w:firstColumn="1" w:lastColumn="0" w:noHBand="0" w:noVBand="1"/>
      </w:tblPr>
      <w:tblGrid>
        <w:gridCol w:w="706"/>
        <w:gridCol w:w="3434"/>
        <w:gridCol w:w="844"/>
        <w:gridCol w:w="1957"/>
        <w:gridCol w:w="2835"/>
        <w:gridCol w:w="851"/>
        <w:gridCol w:w="3321"/>
      </w:tblGrid>
      <w:tr w:rsidR="00B23FFF" w:rsidRPr="00441B99" w14:paraId="2A7093C7" w14:textId="77777777" w:rsidTr="007149E6">
        <w:trPr>
          <w:jc w:val="center"/>
        </w:trPr>
        <w:tc>
          <w:tcPr>
            <w:tcW w:w="706" w:type="dxa"/>
            <w:vMerge w:val="restart"/>
            <w:vAlign w:val="center"/>
          </w:tcPr>
          <w:p w14:paraId="199C9229" w14:textId="77777777" w:rsidR="00B23FFF" w:rsidRPr="00441B99" w:rsidRDefault="00B23FFF" w:rsidP="000915B9">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34" w:type="dxa"/>
            <w:vMerge w:val="restart"/>
            <w:vAlign w:val="center"/>
          </w:tcPr>
          <w:p w14:paraId="26A0018B" w14:textId="77777777" w:rsidR="00B23FFF" w:rsidRPr="00441B99" w:rsidRDefault="00B23FFF" w:rsidP="000915B9">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5636" w:type="dxa"/>
            <w:gridSpan w:val="3"/>
            <w:vAlign w:val="center"/>
          </w:tcPr>
          <w:p w14:paraId="6367F262" w14:textId="77777777" w:rsidR="00B23FFF" w:rsidRPr="00791F2C" w:rsidRDefault="00B23FFF" w:rsidP="000915B9">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納入課程規劃實施情形</w:t>
            </w:r>
          </w:p>
          <w:p w14:paraId="25CA7EFB" w14:textId="77777777" w:rsidR="00B23FFF" w:rsidRPr="00791F2C" w:rsidRDefault="00B23FFF" w:rsidP="000915B9">
            <w:pPr>
              <w:rPr>
                <w:rFonts w:ascii="標楷體" w:eastAsia="標楷體" w:hAnsi="標楷體" w:cs="標楷體"/>
                <w:b/>
                <w:color w:val="auto"/>
              </w:rPr>
            </w:pPr>
            <w:r w:rsidRPr="00791F2C">
              <w:rPr>
                <w:rFonts w:ascii="標楷體" w:eastAsia="標楷體" w:hAnsi="標楷體" w:hint="eastAsia"/>
                <w:b/>
                <w:color w:val="FF0000"/>
              </w:rPr>
              <w:t>（請視實際情形自行增列，內容須與各年級領域學習或彈性學習課程計畫相符）</w:t>
            </w:r>
          </w:p>
        </w:tc>
        <w:tc>
          <w:tcPr>
            <w:tcW w:w="851" w:type="dxa"/>
            <w:vMerge w:val="restart"/>
            <w:vAlign w:val="center"/>
          </w:tcPr>
          <w:p w14:paraId="647633CE" w14:textId="77777777" w:rsidR="00B23FFF" w:rsidRPr="00441B99" w:rsidRDefault="00B23FFF" w:rsidP="000915B9">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14:paraId="25AE50C3" w14:textId="77777777" w:rsidR="00B23FFF" w:rsidRPr="00441B99" w:rsidRDefault="00B23FFF" w:rsidP="000915B9">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3321" w:type="dxa"/>
            <w:vMerge w:val="restart"/>
            <w:vAlign w:val="center"/>
          </w:tcPr>
          <w:p w14:paraId="2B5D0409" w14:textId="77777777" w:rsidR="00B23FFF" w:rsidRPr="00FB6D66" w:rsidRDefault="00B23FFF" w:rsidP="000915B9">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B23FFF" w:rsidRPr="00441B99" w14:paraId="660E3A82" w14:textId="77777777" w:rsidTr="007149E6">
        <w:trPr>
          <w:jc w:val="center"/>
        </w:trPr>
        <w:tc>
          <w:tcPr>
            <w:tcW w:w="706" w:type="dxa"/>
            <w:vMerge/>
          </w:tcPr>
          <w:p w14:paraId="3BE21036" w14:textId="77777777" w:rsidR="00B23FFF" w:rsidRPr="00441B99" w:rsidRDefault="00B23FFF" w:rsidP="000915B9">
            <w:pPr>
              <w:jc w:val="center"/>
              <w:rPr>
                <w:rFonts w:ascii="標楷體" w:eastAsia="標楷體" w:hAnsi="標楷體" w:cs="標楷體"/>
                <w:color w:val="auto"/>
                <w:sz w:val="24"/>
                <w:szCs w:val="24"/>
              </w:rPr>
            </w:pPr>
          </w:p>
        </w:tc>
        <w:tc>
          <w:tcPr>
            <w:tcW w:w="3434" w:type="dxa"/>
            <w:vMerge/>
          </w:tcPr>
          <w:p w14:paraId="6A94B611" w14:textId="77777777" w:rsidR="00B23FFF" w:rsidRPr="00441B99" w:rsidRDefault="00B23FFF" w:rsidP="000915B9">
            <w:pPr>
              <w:jc w:val="center"/>
              <w:rPr>
                <w:rFonts w:ascii="標楷體" w:eastAsia="標楷體" w:hAnsi="標楷體" w:cs="標楷體"/>
                <w:color w:val="auto"/>
                <w:sz w:val="24"/>
                <w:szCs w:val="24"/>
              </w:rPr>
            </w:pPr>
          </w:p>
        </w:tc>
        <w:tc>
          <w:tcPr>
            <w:tcW w:w="844" w:type="dxa"/>
            <w:vAlign w:val="center"/>
          </w:tcPr>
          <w:p w14:paraId="66198AD5" w14:textId="77777777" w:rsidR="00B23FFF" w:rsidRPr="00791F2C" w:rsidRDefault="00B23FFF" w:rsidP="000915B9">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實施年級</w:t>
            </w:r>
          </w:p>
        </w:tc>
        <w:tc>
          <w:tcPr>
            <w:tcW w:w="1957" w:type="dxa"/>
            <w:vAlign w:val="center"/>
          </w:tcPr>
          <w:p w14:paraId="7CEFF35A" w14:textId="77777777" w:rsidR="00B23FFF" w:rsidRPr="00791F2C" w:rsidRDefault="00B23FFF" w:rsidP="000915B9">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領域學習或彈性學習課程別</w:t>
            </w:r>
          </w:p>
        </w:tc>
        <w:tc>
          <w:tcPr>
            <w:tcW w:w="2835" w:type="dxa"/>
            <w:vAlign w:val="center"/>
          </w:tcPr>
          <w:p w14:paraId="1C57CC11" w14:textId="77777777" w:rsidR="00B23FFF" w:rsidRPr="00791F2C" w:rsidRDefault="00B23FFF" w:rsidP="000915B9">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實施</w:t>
            </w:r>
          </w:p>
          <w:p w14:paraId="6F3C7221" w14:textId="77777777" w:rsidR="00B23FFF" w:rsidRPr="00791F2C" w:rsidRDefault="00B23FFF" w:rsidP="000915B9">
            <w:pPr>
              <w:jc w:val="center"/>
              <w:rPr>
                <w:rFonts w:ascii="標楷體" w:eastAsia="標楷體" w:hAnsi="標楷體" w:cs="標楷體"/>
                <w:color w:val="auto"/>
                <w:sz w:val="24"/>
                <w:szCs w:val="24"/>
              </w:rPr>
            </w:pPr>
            <w:proofErr w:type="gramStart"/>
            <w:r w:rsidRPr="00791F2C">
              <w:rPr>
                <w:rFonts w:ascii="標楷體" w:eastAsia="標楷體" w:hAnsi="標楷體" w:cs="標楷體" w:hint="eastAsia"/>
                <w:color w:val="auto"/>
                <w:sz w:val="24"/>
                <w:szCs w:val="24"/>
              </w:rPr>
              <w:t>週</w:t>
            </w:r>
            <w:proofErr w:type="gramEnd"/>
            <w:r w:rsidRPr="00791F2C">
              <w:rPr>
                <w:rFonts w:ascii="標楷體" w:eastAsia="標楷體" w:hAnsi="標楷體" w:cs="標楷體" w:hint="eastAsia"/>
                <w:color w:val="auto"/>
                <w:sz w:val="24"/>
                <w:szCs w:val="24"/>
              </w:rPr>
              <w:t>次</w:t>
            </w:r>
          </w:p>
        </w:tc>
        <w:tc>
          <w:tcPr>
            <w:tcW w:w="851" w:type="dxa"/>
            <w:vMerge/>
            <w:vAlign w:val="center"/>
          </w:tcPr>
          <w:p w14:paraId="7CF3408A" w14:textId="77777777" w:rsidR="00B23FFF" w:rsidRPr="00441B99" w:rsidRDefault="00B23FFF" w:rsidP="000915B9">
            <w:pPr>
              <w:jc w:val="center"/>
              <w:rPr>
                <w:rFonts w:ascii="標楷體" w:eastAsia="標楷體" w:hAnsi="標楷體" w:cs="標楷體"/>
                <w:color w:val="auto"/>
                <w:sz w:val="24"/>
                <w:szCs w:val="24"/>
              </w:rPr>
            </w:pPr>
          </w:p>
        </w:tc>
        <w:tc>
          <w:tcPr>
            <w:tcW w:w="3321" w:type="dxa"/>
            <w:vMerge/>
          </w:tcPr>
          <w:p w14:paraId="1AFFE559" w14:textId="77777777" w:rsidR="00B23FFF" w:rsidRPr="00FB6D66" w:rsidRDefault="00B23FFF" w:rsidP="000915B9">
            <w:pPr>
              <w:jc w:val="center"/>
              <w:rPr>
                <w:rFonts w:ascii="標楷體" w:eastAsia="標楷體" w:hAnsi="標楷體" w:cs="標楷體"/>
                <w:color w:val="auto"/>
                <w:sz w:val="24"/>
                <w:szCs w:val="24"/>
              </w:rPr>
            </w:pPr>
          </w:p>
        </w:tc>
      </w:tr>
      <w:tr w:rsidR="00B23FFF" w:rsidRPr="00441B99" w14:paraId="3B14D4D9" w14:textId="77777777" w:rsidTr="007149E6">
        <w:trPr>
          <w:trHeight w:val="593"/>
          <w:jc w:val="center"/>
        </w:trPr>
        <w:tc>
          <w:tcPr>
            <w:tcW w:w="706" w:type="dxa"/>
            <w:vMerge w:val="restart"/>
            <w:vAlign w:val="center"/>
          </w:tcPr>
          <w:p w14:paraId="4AE76963" w14:textId="77777777" w:rsidR="00B23FFF" w:rsidRPr="00441B99" w:rsidRDefault="00B23FFF" w:rsidP="000915B9">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434" w:type="dxa"/>
            <w:vMerge w:val="restart"/>
            <w:vAlign w:val="center"/>
          </w:tcPr>
          <w:p w14:paraId="2AC2E4D7" w14:textId="77777777" w:rsidR="00B23FFF" w:rsidRPr="00441B99" w:rsidRDefault="00B23FFF" w:rsidP="000915B9">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性別平等教育課程或活動</w:t>
            </w:r>
          </w:p>
        </w:tc>
        <w:tc>
          <w:tcPr>
            <w:tcW w:w="844" w:type="dxa"/>
            <w:vAlign w:val="center"/>
          </w:tcPr>
          <w:p w14:paraId="11D1D8D6" w14:textId="30A01A9A" w:rsidR="00B23FFF"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4BD34033" w14:textId="1CEC9E41" w:rsidR="00B23FFF" w:rsidRPr="00791F2C" w:rsidRDefault="005D628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3C7FEE18" w14:textId="307E17D2" w:rsidR="00791F2C" w:rsidRPr="00791F2C" w:rsidRDefault="00791F2C" w:rsidP="00E41482">
            <w:pPr>
              <w:jc w:val="cente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英語</w:t>
            </w:r>
          </w:p>
          <w:p w14:paraId="7AB76897" w14:textId="3BD1B33B" w:rsidR="00CD14DA" w:rsidRPr="00791F2C" w:rsidRDefault="00BA7CD3" w:rsidP="00E4037A">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129A0C8B"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0699CED9"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79A57300" w14:textId="77777777" w:rsidR="00822B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3A783D38" w14:textId="43ABF845" w:rsidR="00040EF5" w:rsidRPr="00791F2C" w:rsidRDefault="00040EF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科技</w:t>
            </w:r>
          </w:p>
        </w:tc>
        <w:tc>
          <w:tcPr>
            <w:tcW w:w="2835" w:type="dxa"/>
          </w:tcPr>
          <w:p w14:paraId="051BA4B8" w14:textId="6E2391B2" w:rsidR="00B23FFF"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19</w:t>
            </w:r>
          </w:p>
          <w:p w14:paraId="639A655D" w14:textId="7E19D620" w:rsidR="00791F2C"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7-10</w:t>
            </w:r>
          </w:p>
          <w:p w14:paraId="0DE7272B" w14:textId="1E83387C" w:rsidR="00BA7CD3"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4.</w:t>
            </w:r>
            <w:r w:rsidR="00BA7CD3" w:rsidRPr="00791F2C">
              <w:rPr>
                <w:rFonts w:ascii="標楷體" w:eastAsia="標楷體" w:hAnsi="標楷體" w:cs="標楷體" w:hint="eastAsia"/>
                <w:color w:val="auto"/>
                <w:sz w:val="24"/>
                <w:szCs w:val="24"/>
              </w:rPr>
              <w:t>10</w:t>
            </w:r>
            <w:r w:rsidR="00791F2C" w:rsidRPr="00791F2C">
              <w:rPr>
                <w:rFonts w:ascii="標楷體" w:eastAsia="標楷體" w:hAnsi="標楷體" w:cs="標楷體" w:hint="eastAsia"/>
                <w:color w:val="auto"/>
                <w:sz w:val="24"/>
                <w:szCs w:val="24"/>
              </w:rPr>
              <w:t>.15</w:t>
            </w:r>
          </w:p>
          <w:p w14:paraId="48DE95B4" w14:textId="7D38F874" w:rsidR="00CD14DA"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1-7.12-15</w:t>
            </w:r>
            <w:r w:rsidR="00791F2C" w:rsidRPr="00791F2C">
              <w:rPr>
                <w:rFonts w:ascii="標楷體" w:eastAsia="標楷體" w:hAnsi="標楷體" w:cs="標楷體" w:hint="eastAsia"/>
                <w:color w:val="auto"/>
                <w:sz w:val="24"/>
                <w:szCs w:val="24"/>
              </w:rPr>
              <w:t>.21</w:t>
            </w:r>
          </w:p>
          <w:p w14:paraId="73510786" w14:textId="76398F26" w:rsidR="00CE4D84"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w:t>
            </w:r>
            <w:r w:rsidR="00791F2C" w:rsidRPr="00791F2C">
              <w:rPr>
                <w:rFonts w:ascii="標楷體" w:eastAsia="標楷體" w:hAnsi="標楷體" w:cs="標楷體" w:hint="eastAsia"/>
                <w:color w:val="auto"/>
                <w:sz w:val="24"/>
                <w:szCs w:val="24"/>
              </w:rPr>
              <w:t>3.5</w:t>
            </w:r>
            <w:r w:rsidRPr="00791F2C">
              <w:rPr>
                <w:rFonts w:ascii="標楷體" w:eastAsia="標楷體" w:hAnsi="標楷體" w:cs="標楷體" w:hint="eastAsia"/>
                <w:color w:val="auto"/>
                <w:sz w:val="24"/>
                <w:szCs w:val="24"/>
              </w:rPr>
              <w:t>.16</w:t>
            </w:r>
          </w:p>
          <w:p w14:paraId="03E53D71" w14:textId="352F9250" w:rsidR="00822B9A"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2-8</w:t>
            </w:r>
          </w:p>
          <w:p w14:paraId="31D15F04" w14:textId="1CAFB1AF" w:rsidR="00040EF5"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12.17-21</w:t>
            </w:r>
          </w:p>
        </w:tc>
        <w:tc>
          <w:tcPr>
            <w:tcW w:w="851" w:type="dxa"/>
            <w:vAlign w:val="center"/>
          </w:tcPr>
          <w:p w14:paraId="4836F5D8" w14:textId="55E83237" w:rsidR="00B23FFF" w:rsidRPr="00441B99" w:rsidRDefault="000B7E7B"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38</w:t>
            </w:r>
          </w:p>
        </w:tc>
        <w:tc>
          <w:tcPr>
            <w:tcW w:w="3321" w:type="dxa"/>
            <w:vMerge w:val="restart"/>
            <w:vAlign w:val="center"/>
          </w:tcPr>
          <w:p w14:paraId="7F822DB1" w14:textId="77777777" w:rsidR="00B23FFF" w:rsidRPr="00FB6D66" w:rsidRDefault="00B23FFF" w:rsidP="000915B9">
            <w:pPr>
              <w:jc w:val="left"/>
              <w:rPr>
                <w:rFonts w:ascii="標楷體" w:eastAsia="標楷體" w:hAnsi="標楷體" w:cs="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性別平等教育法第17條</w:t>
            </w:r>
          </w:p>
          <w:p w14:paraId="401FD16B" w14:textId="77777777" w:rsidR="00B23FFF" w:rsidRPr="00FB6D66" w:rsidRDefault="00F7134C" w:rsidP="000915B9">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B23FFF" w:rsidRPr="00FB6D66">
              <w:rPr>
                <w:rFonts w:ascii="標楷體" w:eastAsia="標楷體" w:hAnsi="標楷體" w:cs="標楷體" w:hint="eastAsia"/>
                <w:color w:val="auto"/>
                <w:sz w:val="24"/>
                <w:szCs w:val="24"/>
              </w:rPr>
              <w:t>每學期至少4小時</w:t>
            </w:r>
          </w:p>
          <w:p w14:paraId="1FB1C1ED" w14:textId="77777777" w:rsidR="00B23FFF" w:rsidRPr="00FB6D66" w:rsidRDefault="00B23FFF" w:rsidP="000915B9">
            <w:pPr>
              <w:jc w:val="left"/>
              <w:rPr>
                <w:rFonts w:ascii="標楷體" w:eastAsia="標楷體" w:hAnsi="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兒童及少年性剝削防制條例第4條</w:t>
            </w:r>
          </w:p>
          <w:p w14:paraId="01696297" w14:textId="77777777" w:rsidR="00F7134C" w:rsidRDefault="00F7134C" w:rsidP="000915B9">
            <w:pPr>
              <w:jc w:val="left"/>
              <w:rPr>
                <w:rFonts w:ascii="標楷體" w:eastAsia="標楷體" w:hAnsi="標楷體"/>
                <w:color w:val="auto"/>
                <w:sz w:val="24"/>
                <w:szCs w:val="24"/>
              </w:rPr>
            </w:pPr>
            <w:r>
              <w:rPr>
                <w:rFonts w:ascii="標楷體" w:eastAsia="標楷體" w:hAnsi="標楷體" w:hint="eastAsia"/>
                <w:color w:val="auto"/>
                <w:sz w:val="24"/>
                <w:szCs w:val="24"/>
              </w:rPr>
              <w:t xml:space="preserve">  </w:t>
            </w:r>
            <w:r w:rsidR="00B23FFF" w:rsidRPr="00FB6D66">
              <w:rPr>
                <w:rFonts w:ascii="標楷體" w:eastAsia="標楷體" w:hAnsi="標楷體" w:hint="eastAsia"/>
                <w:color w:val="auto"/>
                <w:sz w:val="24"/>
                <w:szCs w:val="24"/>
              </w:rPr>
              <w:t>每學年應辦理兒童及少年性剝削防</w:t>
            </w:r>
            <w:r>
              <w:rPr>
                <w:rFonts w:ascii="標楷體" w:eastAsia="標楷體" w:hAnsi="標楷體" w:hint="eastAsia"/>
                <w:color w:val="auto"/>
                <w:sz w:val="24"/>
                <w:szCs w:val="24"/>
              </w:rPr>
              <w:t xml:space="preserve">  </w:t>
            </w:r>
          </w:p>
          <w:p w14:paraId="42F7E4E4" w14:textId="77777777" w:rsidR="00B23FFF" w:rsidRPr="00FB6D66" w:rsidRDefault="00F7134C" w:rsidP="000915B9">
            <w:pPr>
              <w:jc w:val="left"/>
              <w:rPr>
                <w:rFonts w:ascii="標楷體" w:eastAsia="標楷體" w:hAnsi="標楷體" w:cs="標楷體"/>
                <w:color w:val="auto"/>
                <w:sz w:val="24"/>
                <w:szCs w:val="24"/>
              </w:rPr>
            </w:pPr>
            <w:r>
              <w:rPr>
                <w:rFonts w:ascii="標楷體" w:eastAsia="標楷體" w:hAnsi="標楷體" w:hint="eastAsia"/>
                <w:color w:val="auto"/>
                <w:sz w:val="24"/>
                <w:szCs w:val="24"/>
              </w:rPr>
              <w:t xml:space="preserve">  </w:t>
            </w:r>
            <w:r w:rsidR="00B23FFF" w:rsidRPr="00FB6D66">
              <w:rPr>
                <w:rFonts w:ascii="標楷體" w:eastAsia="標楷體" w:hAnsi="標楷體" w:hint="eastAsia"/>
                <w:color w:val="auto"/>
                <w:sz w:val="24"/>
                <w:szCs w:val="24"/>
              </w:rPr>
              <w:t>治教育課程或教育宣導(建議融入)</w:t>
            </w:r>
          </w:p>
        </w:tc>
      </w:tr>
      <w:tr w:rsidR="00B23FFF" w:rsidRPr="00441B99" w14:paraId="3746E1AA" w14:textId="77777777" w:rsidTr="007149E6">
        <w:trPr>
          <w:trHeight w:val="593"/>
          <w:jc w:val="center"/>
        </w:trPr>
        <w:tc>
          <w:tcPr>
            <w:tcW w:w="706" w:type="dxa"/>
            <w:vMerge/>
            <w:vAlign w:val="center"/>
          </w:tcPr>
          <w:p w14:paraId="29365BDB" w14:textId="77777777" w:rsidR="00B23FFF" w:rsidRDefault="00B23FFF" w:rsidP="000915B9">
            <w:pPr>
              <w:jc w:val="center"/>
              <w:rPr>
                <w:rFonts w:ascii="標楷體" w:eastAsia="標楷體" w:hAnsi="標楷體" w:cs="標楷體"/>
                <w:color w:val="auto"/>
                <w:sz w:val="24"/>
                <w:szCs w:val="24"/>
              </w:rPr>
            </w:pPr>
          </w:p>
        </w:tc>
        <w:tc>
          <w:tcPr>
            <w:tcW w:w="3434" w:type="dxa"/>
            <w:vMerge/>
            <w:vAlign w:val="center"/>
          </w:tcPr>
          <w:p w14:paraId="256E9DED" w14:textId="77777777" w:rsidR="00B23FFF" w:rsidRDefault="00B23FFF" w:rsidP="000915B9">
            <w:pPr>
              <w:jc w:val="center"/>
              <w:rPr>
                <w:rFonts w:ascii="標楷體" w:eastAsia="標楷體" w:hAnsi="標楷體" w:cs="標楷體"/>
                <w:color w:val="auto"/>
                <w:sz w:val="24"/>
                <w:szCs w:val="24"/>
              </w:rPr>
            </w:pPr>
          </w:p>
        </w:tc>
        <w:tc>
          <w:tcPr>
            <w:tcW w:w="844" w:type="dxa"/>
            <w:vAlign w:val="center"/>
          </w:tcPr>
          <w:p w14:paraId="1FAD5DDF" w14:textId="04D9ED20" w:rsidR="00B23FFF"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6A872C45" w14:textId="7D4C8D5D" w:rsidR="00B23FFF" w:rsidRPr="00791F2C" w:rsidRDefault="0091104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7CD82F94" w14:textId="3D46EF00" w:rsidR="00791F2C" w:rsidRPr="00791F2C" w:rsidRDefault="00791F2C" w:rsidP="00E41482">
            <w:pPr>
              <w:jc w:val="cente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英語</w:t>
            </w:r>
          </w:p>
          <w:p w14:paraId="76DEA990" w14:textId="77777777" w:rsidR="00006679" w:rsidRPr="00791F2C" w:rsidRDefault="00E41482"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50ED2CC1" w14:textId="7DBC68F5" w:rsidR="00A834D0" w:rsidRPr="00791F2C" w:rsidRDefault="00A834D0"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40136B5A" w14:textId="1A6AAFA6" w:rsidR="00791F2C" w:rsidRPr="00791F2C" w:rsidRDefault="00791F2C" w:rsidP="00E41482">
            <w:pPr>
              <w:jc w:val="cente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自然</w:t>
            </w:r>
          </w:p>
          <w:p w14:paraId="5F7964B1"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246BEBED" w14:textId="794B0293" w:rsidR="007149E6"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6BC6DA68" w14:textId="77777777" w:rsidR="007149E6" w:rsidRPr="00791F2C" w:rsidRDefault="007149E6"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58F70682" w14:textId="1D5E83EB" w:rsidR="00791F2C" w:rsidRPr="00791F2C" w:rsidRDefault="00791F2C" w:rsidP="00E41482">
            <w:pPr>
              <w:jc w:val="cente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科技</w:t>
            </w:r>
          </w:p>
        </w:tc>
        <w:tc>
          <w:tcPr>
            <w:tcW w:w="2835" w:type="dxa"/>
          </w:tcPr>
          <w:p w14:paraId="0E978181" w14:textId="0F585318" w:rsidR="00E4037A"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3.4</w:t>
            </w:r>
          </w:p>
          <w:p w14:paraId="1FD9EC52" w14:textId="6630EB36" w:rsidR="00791F2C"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18.19</w:t>
            </w:r>
          </w:p>
          <w:p w14:paraId="00C6A10D" w14:textId="654B9682" w:rsidR="00006679"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7-</w:t>
            </w:r>
            <w:r w:rsidR="00791F2C" w:rsidRPr="00791F2C">
              <w:rPr>
                <w:rFonts w:ascii="標楷體" w:eastAsia="標楷體" w:hAnsi="標楷體" w:cs="標楷體" w:hint="eastAsia"/>
                <w:color w:val="auto"/>
                <w:sz w:val="24"/>
                <w:szCs w:val="24"/>
              </w:rPr>
              <w:t>9.11.13-21</w:t>
            </w:r>
          </w:p>
          <w:p w14:paraId="749544C0" w14:textId="09E135B2" w:rsidR="00A834D0" w:rsidRPr="00791F2C" w:rsidRDefault="00E4037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4.6.20.21</w:t>
            </w:r>
          </w:p>
          <w:p w14:paraId="1FD59E98" w14:textId="6131F825" w:rsidR="00791F2C" w:rsidRPr="00791F2C" w:rsidRDefault="00791F2C" w:rsidP="00FD2B85">
            <w:pP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5</w:t>
            </w:r>
          </w:p>
          <w:p w14:paraId="2771428E" w14:textId="524AA2AB" w:rsidR="00E4037A"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3.6-11.16-21</w:t>
            </w:r>
          </w:p>
          <w:p w14:paraId="2F7BC29F" w14:textId="77777777" w:rsidR="00CE4D84"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6.9.12-13.17.19-20</w:t>
            </w:r>
            <w:r w:rsidRPr="00791F2C">
              <w:rPr>
                <w:rFonts w:ascii="標楷體" w:eastAsia="標楷體" w:hAnsi="標楷體" w:cs="標楷體"/>
                <w:color w:val="auto"/>
                <w:sz w:val="24"/>
                <w:szCs w:val="24"/>
              </w:rPr>
              <w:br/>
            </w:r>
            <w:r w:rsidR="00791F2C" w:rsidRPr="00791F2C">
              <w:rPr>
                <w:rFonts w:ascii="標楷體" w:eastAsia="標楷體" w:hAnsi="標楷體" w:cs="標楷體" w:hint="eastAsia"/>
                <w:color w:val="auto"/>
                <w:sz w:val="24"/>
                <w:szCs w:val="24"/>
              </w:rPr>
              <w:t>1-</w:t>
            </w:r>
            <w:r w:rsidRPr="00791F2C">
              <w:rPr>
                <w:rFonts w:ascii="標楷體" w:eastAsia="標楷體" w:hAnsi="標楷體" w:cs="標楷體" w:hint="eastAsia"/>
                <w:color w:val="auto"/>
                <w:sz w:val="24"/>
                <w:szCs w:val="24"/>
              </w:rPr>
              <w:t>5.</w:t>
            </w:r>
            <w:r w:rsidR="00791F2C" w:rsidRPr="00791F2C">
              <w:rPr>
                <w:rFonts w:ascii="標楷體" w:eastAsia="標楷體" w:hAnsi="標楷體" w:cs="標楷體" w:hint="eastAsia"/>
                <w:color w:val="auto"/>
                <w:sz w:val="24"/>
                <w:szCs w:val="24"/>
              </w:rPr>
              <w:t>7-</w:t>
            </w:r>
            <w:r w:rsidRPr="00791F2C">
              <w:rPr>
                <w:rFonts w:ascii="標楷體" w:eastAsia="標楷體" w:hAnsi="標楷體" w:cs="標楷體" w:hint="eastAsia"/>
                <w:color w:val="auto"/>
                <w:sz w:val="24"/>
                <w:szCs w:val="24"/>
              </w:rPr>
              <w:t>11.14-17</w:t>
            </w:r>
          </w:p>
          <w:p w14:paraId="17C1828B" w14:textId="25C1A157" w:rsidR="00791F2C" w:rsidRPr="00791F2C" w:rsidRDefault="00791F2C" w:rsidP="00FD2B85">
            <w:pP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t>1.2</w:t>
            </w:r>
          </w:p>
        </w:tc>
        <w:tc>
          <w:tcPr>
            <w:tcW w:w="851" w:type="dxa"/>
            <w:vAlign w:val="center"/>
          </w:tcPr>
          <w:p w14:paraId="75B9D5C0" w14:textId="7701DBA8" w:rsidR="00B23FFF" w:rsidRPr="00441B99" w:rsidRDefault="00791F2C"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61</w:t>
            </w:r>
          </w:p>
        </w:tc>
        <w:tc>
          <w:tcPr>
            <w:tcW w:w="3321" w:type="dxa"/>
            <w:vMerge/>
            <w:vAlign w:val="center"/>
          </w:tcPr>
          <w:p w14:paraId="754A1CFC" w14:textId="77777777" w:rsidR="00B23FFF" w:rsidRPr="00FB6D66" w:rsidRDefault="00B23FFF" w:rsidP="000915B9">
            <w:pPr>
              <w:jc w:val="left"/>
              <w:rPr>
                <w:rFonts w:ascii="新細明體" w:eastAsia="新細明體" w:hAnsi="新細明體"/>
                <w:color w:val="auto"/>
                <w:sz w:val="24"/>
                <w:szCs w:val="24"/>
              </w:rPr>
            </w:pPr>
          </w:p>
        </w:tc>
      </w:tr>
      <w:tr w:rsidR="00B23FFF" w:rsidRPr="00441B99" w14:paraId="0C88771C" w14:textId="77777777" w:rsidTr="007149E6">
        <w:trPr>
          <w:trHeight w:val="594"/>
          <w:jc w:val="center"/>
        </w:trPr>
        <w:tc>
          <w:tcPr>
            <w:tcW w:w="706" w:type="dxa"/>
            <w:vMerge/>
            <w:vAlign w:val="center"/>
          </w:tcPr>
          <w:p w14:paraId="354C02D0" w14:textId="77777777" w:rsidR="00B23FFF" w:rsidRDefault="00B23FFF" w:rsidP="000915B9">
            <w:pPr>
              <w:jc w:val="center"/>
              <w:rPr>
                <w:rFonts w:ascii="標楷體" w:eastAsia="標楷體" w:hAnsi="標楷體" w:cs="標楷體"/>
                <w:color w:val="auto"/>
                <w:sz w:val="24"/>
                <w:szCs w:val="24"/>
              </w:rPr>
            </w:pPr>
          </w:p>
        </w:tc>
        <w:tc>
          <w:tcPr>
            <w:tcW w:w="3434" w:type="dxa"/>
            <w:vMerge/>
            <w:vAlign w:val="center"/>
          </w:tcPr>
          <w:p w14:paraId="4014A70D" w14:textId="77777777" w:rsidR="00B23FFF" w:rsidRDefault="00B23FFF" w:rsidP="000915B9">
            <w:pPr>
              <w:jc w:val="center"/>
              <w:rPr>
                <w:rFonts w:ascii="標楷體" w:eastAsia="標楷體" w:hAnsi="標楷體" w:cs="標楷體"/>
                <w:color w:val="auto"/>
                <w:sz w:val="24"/>
                <w:szCs w:val="24"/>
              </w:rPr>
            </w:pPr>
          </w:p>
        </w:tc>
        <w:tc>
          <w:tcPr>
            <w:tcW w:w="844" w:type="dxa"/>
            <w:vAlign w:val="center"/>
          </w:tcPr>
          <w:p w14:paraId="73596E1E" w14:textId="2255880A" w:rsidR="00B23FFF"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54946469" w14:textId="34D9C02D" w:rsidR="00B23FFF" w:rsidRPr="00791F2C" w:rsidRDefault="007149E6"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20AE5A49" w14:textId="6A5ECD26" w:rsidR="00791F2C" w:rsidRPr="00791F2C" w:rsidRDefault="00791F2C"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51F11DF8" w14:textId="7411BB1C" w:rsidR="00791F2C" w:rsidRPr="00791F2C" w:rsidRDefault="00791F2C" w:rsidP="00E41482">
            <w:pPr>
              <w:jc w:val="cente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lastRenderedPageBreak/>
              <w:t>自然</w:t>
            </w:r>
          </w:p>
          <w:p w14:paraId="78288B6A" w14:textId="77777777" w:rsidR="00FD2B85"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4888204F" w14:textId="7C05E998" w:rsidR="00CE4D84" w:rsidRPr="00791F2C" w:rsidRDefault="00CE4D84" w:rsidP="002E258D">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r w:rsidR="007149E6" w:rsidRPr="00791F2C">
              <w:rPr>
                <w:rFonts w:ascii="標楷體" w:eastAsia="標楷體" w:hAnsi="標楷體" w:cs="標楷體"/>
                <w:color w:val="auto"/>
                <w:sz w:val="24"/>
                <w:szCs w:val="24"/>
              </w:rPr>
              <w:br/>
            </w:r>
            <w:r w:rsidR="007149E6" w:rsidRPr="00791F2C">
              <w:rPr>
                <w:rFonts w:ascii="標楷體" w:eastAsia="標楷體" w:hAnsi="標楷體" w:cs="標楷體" w:hint="eastAsia"/>
                <w:color w:val="auto"/>
                <w:sz w:val="24"/>
                <w:szCs w:val="24"/>
              </w:rPr>
              <w:t>健體</w:t>
            </w:r>
          </w:p>
          <w:p w14:paraId="510D0DAB" w14:textId="77777777" w:rsidR="00822B9A" w:rsidRPr="00791F2C" w:rsidRDefault="00822B9A" w:rsidP="002E258D">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48E27147" w14:textId="1BF4EF1A" w:rsidR="00FC5E61" w:rsidRPr="00791F2C" w:rsidRDefault="00FC5E61" w:rsidP="002E258D">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科技</w:t>
            </w:r>
          </w:p>
        </w:tc>
        <w:tc>
          <w:tcPr>
            <w:tcW w:w="2835" w:type="dxa"/>
          </w:tcPr>
          <w:p w14:paraId="204CFDD3" w14:textId="79076747" w:rsidR="007149E6"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lastRenderedPageBreak/>
              <w:t>8</w:t>
            </w:r>
            <w:r w:rsidR="00791F2C" w:rsidRPr="00791F2C">
              <w:rPr>
                <w:rFonts w:ascii="標楷體" w:eastAsia="標楷體" w:hAnsi="標楷體" w:cs="標楷體" w:hint="eastAsia"/>
                <w:color w:val="auto"/>
                <w:sz w:val="24"/>
                <w:szCs w:val="24"/>
              </w:rPr>
              <w:t>.</w:t>
            </w:r>
            <w:r w:rsidRPr="00791F2C">
              <w:rPr>
                <w:rFonts w:ascii="標楷體" w:eastAsia="標楷體" w:hAnsi="標楷體" w:cs="標楷體" w:hint="eastAsia"/>
                <w:color w:val="auto"/>
                <w:sz w:val="24"/>
                <w:szCs w:val="24"/>
              </w:rPr>
              <w:t>12</w:t>
            </w:r>
          </w:p>
          <w:p w14:paraId="2C1204F5" w14:textId="67440CB1" w:rsidR="00791F2C"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3.4.6-18</w:t>
            </w:r>
          </w:p>
          <w:p w14:paraId="38A7D551" w14:textId="76B4D466" w:rsidR="00791F2C" w:rsidRPr="00791F2C" w:rsidRDefault="00791F2C" w:rsidP="00FD2B85">
            <w:pPr>
              <w:rPr>
                <w:rFonts w:ascii="標楷體" w:eastAsia="標楷體" w:hAnsi="標楷體" w:cs="標楷體" w:hint="eastAsia"/>
                <w:color w:val="auto"/>
                <w:sz w:val="24"/>
                <w:szCs w:val="24"/>
              </w:rPr>
            </w:pPr>
            <w:r w:rsidRPr="00791F2C">
              <w:rPr>
                <w:rFonts w:ascii="標楷體" w:eastAsia="標楷體" w:hAnsi="標楷體" w:cs="標楷體" w:hint="eastAsia"/>
                <w:color w:val="auto"/>
                <w:sz w:val="24"/>
                <w:szCs w:val="24"/>
              </w:rPr>
              <w:lastRenderedPageBreak/>
              <w:t>17</w:t>
            </w:r>
          </w:p>
          <w:p w14:paraId="26F2C2DB" w14:textId="12B1BEC5" w:rsidR="00FD2B85"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10.16</w:t>
            </w:r>
          </w:p>
          <w:p w14:paraId="14EFF990" w14:textId="6F7D6629" w:rsidR="00CE4D84"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6-16</w:t>
            </w:r>
          </w:p>
          <w:p w14:paraId="7F75EF4F" w14:textId="72A4BC53" w:rsidR="00822B9A"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w:t>
            </w:r>
            <w:r w:rsidR="007149E6" w:rsidRPr="00791F2C">
              <w:rPr>
                <w:rFonts w:ascii="標楷體" w:eastAsia="標楷體" w:hAnsi="標楷體" w:cs="標楷體" w:hint="eastAsia"/>
                <w:color w:val="auto"/>
                <w:sz w:val="24"/>
                <w:szCs w:val="24"/>
              </w:rPr>
              <w:t>6</w:t>
            </w:r>
            <w:r w:rsidRPr="00791F2C">
              <w:rPr>
                <w:rFonts w:ascii="標楷體" w:eastAsia="標楷體" w:hAnsi="標楷體" w:cs="標楷體" w:hint="eastAsia"/>
                <w:color w:val="auto"/>
                <w:sz w:val="24"/>
                <w:szCs w:val="24"/>
              </w:rPr>
              <w:t>.17</w:t>
            </w:r>
            <w:r w:rsidR="007149E6" w:rsidRPr="00791F2C">
              <w:rPr>
                <w:rFonts w:ascii="標楷體" w:eastAsia="標楷體" w:hAnsi="標楷體" w:cs="標楷體"/>
                <w:color w:val="auto"/>
                <w:sz w:val="24"/>
                <w:szCs w:val="24"/>
              </w:rPr>
              <w:br/>
            </w:r>
            <w:r w:rsidR="007149E6" w:rsidRPr="00791F2C">
              <w:rPr>
                <w:rFonts w:ascii="標楷體" w:eastAsia="標楷體" w:hAnsi="標楷體" w:cs="標楷體" w:hint="eastAsia"/>
                <w:color w:val="auto"/>
                <w:sz w:val="24"/>
                <w:szCs w:val="24"/>
              </w:rPr>
              <w:t>8-9</w:t>
            </w:r>
          </w:p>
          <w:p w14:paraId="32209EB7" w14:textId="22ABC578" w:rsidR="00FC5E61"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w:t>
            </w:r>
          </w:p>
        </w:tc>
        <w:tc>
          <w:tcPr>
            <w:tcW w:w="851" w:type="dxa"/>
            <w:vAlign w:val="center"/>
          </w:tcPr>
          <w:p w14:paraId="287597DE" w14:textId="35CA73AB" w:rsidR="00B23FFF" w:rsidRPr="00441B99" w:rsidRDefault="00791F2C"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46</w:t>
            </w:r>
          </w:p>
        </w:tc>
        <w:tc>
          <w:tcPr>
            <w:tcW w:w="3321" w:type="dxa"/>
            <w:vMerge/>
            <w:vAlign w:val="center"/>
          </w:tcPr>
          <w:p w14:paraId="424FDAC4" w14:textId="77777777" w:rsidR="00B23FFF" w:rsidRPr="00FB6D66" w:rsidRDefault="00B23FFF" w:rsidP="000915B9">
            <w:pPr>
              <w:jc w:val="left"/>
              <w:rPr>
                <w:rFonts w:ascii="新細明體" w:eastAsia="新細明體" w:hAnsi="新細明體"/>
                <w:color w:val="auto"/>
                <w:sz w:val="24"/>
                <w:szCs w:val="24"/>
              </w:rPr>
            </w:pPr>
          </w:p>
        </w:tc>
      </w:tr>
      <w:tr w:rsidR="001B569A" w:rsidRPr="00441B99" w14:paraId="2E3DB997" w14:textId="77777777" w:rsidTr="007149E6">
        <w:trPr>
          <w:trHeight w:val="340"/>
          <w:jc w:val="center"/>
        </w:trPr>
        <w:tc>
          <w:tcPr>
            <w:tcW w:w="706" w:type="dxa"/>
            <w:vMerge w:val="restart"/>
            <w:vAlign w:val="center"/>
          </w:tcPr>
          <w:p w14:paraId="6A4E21D8"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434" w:type="dxa"/>
            <w:vMerge w:val="restart"/>
            <w:vAlign w:val="center"/>
          </w:tcPr>
          <w:p w14:paraId="52754FE8" w14:textId="77777777" w:rsidR="001B569A" w:rsidRPr="00441B99" w:rsidRDefault="001B569A" w:rsidP="001B569A">
            <w:pPr>
              <w:jc w:val="center"/>
              <w:rPr>
                <w:rFonts w:ascii="標楷體" w:eastAsia="標楷體" w:hAnsi="標楷體" w:cs="標楷體"/>
                <w:color w:val="auto"/>
                <w:sz w:val="24"/>
                <w:szCs w:val="24"/>
              </w:rPr>
            </w:pPr>
            <w:r w:rsidRPr="007C196E">
              <w:rPr>
                <w:rFonts w:ascii="標楷體" w:eastAsia="標楷體" w:hAnsi="標楷體" w:hint="eastAsia"/>
                <w:sz w:val="24"/>
                <w:szCs w:val="24"/>
              </w:rPr>
              <w:t>性侵害防治教育課程</w:t>
            </w:r>
          </w:p>
        </w:tc>
        <w:tc>
          <w:tcPr>
            <w:tcW w:w="844" w:type="dxa"/>
            <w:vAlign w:val="center"/>
          </w:tcPr>
          <w:p w14:paraId="79875B75" w14:textId="18C8E1F3"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08DC7470" w14:textId="5A481ADB" w:rsidR="007149E6" w:rsidRPr="00791F2C" w:rsidRDefault="007149E6"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58CC9216" w14:textId="32C34936" w:rsidR="001B56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45065926" w14:textId="7A7FA83F" w:rsidR="007149E6"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w:t>
            </w:r>
          </w:p>
          <w:p w14:paraId="3B0D3620" w14:textId="4C85C21E" w:rsidR="001B569A"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6.7.20.21</w:t>
            </w:r>
          </w:p>
        </w:tc>
        <w:tc>
          <w:tcPr>
            <w:tcW w:w="851" w:type="dxa"/>
            <w:vAlign w:val="center"/>
          </w:tcPr>
          <w:p w14:paraId="04E24531" w14:textId="3EFDB0AC" w:rsidR="001B569A" w:rsidRPr="00791F2C" w:rsidRDefault="0063617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5</w:t>
            </w:r>
          </w:p>
        </w:tc>
        <w:tc>
          <w:tcPr>
            <w:tcW w:w="3321" w:type="dxa"/>
            <w:vMerge w:val="restart"/>
            <w:vAlign w:val="center"/>
          </w:tcPr>
          <w:p w14:paraId="4866E3CB" w14:textId="3240FF6C" w:rsidR="001B569A" w:rsidRPr="001B569A" w:rsidRDefault="001B569A" w:rsidP="001B569A">
            <w:pPr>
              <w:pStyle w:val="Web"/>
              <w:rPr>
                <w:rFonts w:ascii="標楷體" w:eastAsia="標楷體" w:hAnsi="標楷體" w:cs="標楷體"/>
              </w:rPr>
            </w:pPr>
            <w:r w:rsidRPr="00FB6D66">
              <w:rPr>
                <w:rFonts w:hint="eastAsia"/>
              </w:rPr>
              <w:t>✽</w:t>
            </w:r>
            <w:r w:rsidRPr="00FB6D66">
              <w:rPr>
                <w:rFonts w:ascii="標楷體" w:eastAsia="標楷體" w:hAnsi="標楷體" w:hint="eastAsia"/>
              </w:rPr>
              <w:t>性侵害犯罪防治法</w:t>
            </w:r>
            <w:r>
              <w:rPr>
                <w:rFonts w:ascii="標楷體" w:eastAsia="標楷體" w:hAnsi="標楷體" w:hint="eastAsia"/>
                <w:color w:val="CE181E"/>
              </w:rPr>
              <w:t>第</w:t>
            </w:r>
            <w:r>
              <w:rPr>
                <w:rFonts w:ascii="標楷體" w:eastAsia="標楷體" w:hAnsi="標楷體" w:cs="Times New Roman" w:hint="eastAsia"/>
                <w:color w:val="CE181E"/>
              </w:rPr>
              <w:t>9</w:t>
            </w:r>
            <w:r>
              <w:rPr>
                <w:rFonts w:ascii="標楷體" w:eastAsia="標楷體" w:hAnsi="標楷體" w:hint="eastAsia"/>
                <w:color w:val="CE181E"/>
              </w:rPr>
              <w:t>條</w:t>
            </w:r>
            <w:r>
              <w:rPr>
                <w:rFonts w:ascii="標楷體" w:eastAsia="標楷體" w:hAnsi="標楷體"/>
                <w:color w:val="CE181E"/>
              </w:rPr>
              <w:br/>
            </w:r>
            <w:r>
              <w:rPr>
                <w:rFonts w:ascii="標楷體" w:eastAsia="標楷體" w:hAnsi="標楷體" w:hint="eastAsia"/>
                <w:color w:val="CE181E"/>
              </w:rPr>
              <w:t>每學期至少</w:t>
            </w:r>
            <w:r>
              <w:rPr>
                <w:rFonts w:ascii="標楷體" w:eastAsia="標楷體" w:hAnsi="標楷體" w:cs="Times New Roman" w:hint="eastAsia"/>
                <w:color w:val="CE181E"/>
              </w:rPr>
              <w:t>2</w:t>
            </w:r>
            <w:r>
              <w:rPr>
                <w:rFonts w:ascii="標楷體" w:eastAsia="標楷體" w:hAnsi="標楷體" w:hint="eastAsia"/>
                <w:color w:val="CE181E"/>
              </w:rPr>
              <w:t>小時</w:t>
            </w:r>
          </w:p>
        </w:tc>
      </w:tr>
      <w:tr w:rsidR="001B569A" w:rsidRPr="00441B99" w14:paraId="08F116CB" w14:textId="77777777" w:rsidTr="007149E6">
        <w:trPr>
          <w:trHeight w:val="340"/>
          <w:jc w:val="center"/>
        </w:trPr>
        <w:tc>
          <w:tcPr>
            <w:tcW w:w="706" w:type="dxa"/>
            <w:vMerge/>
          </w:tcPr>
          <w:p w14:paraId="11059D57"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1F71D106"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6C6C926B" w14:textId="76B77F67" w:rsidR="001B569A" w:rsidRPr="00791F2C" w:rsidRDefault="00791F2C"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1C39F867" w14:textId="3B445C61" w:rsidR="001B569A" w:rsidRPr="00791F2C" w:rsidRDefault="00791F2C"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76FB3FB0" w14:textId="0E430493" w:rsidR="001B569A" w:rsidRPr="00791F2C" w:rsidRDefault="00791F2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10.11</w:t>
            </w:r>
          </w:p>
        </w:tc>
        <w:tc>
          <w:tcPr>
            <w:tcW w:w="851" w:type="dxa"/>
            <w:vAlign w:val="center"/>
          </w:tcPr>
          <w:p w14:paraId="1FC72C97" w14:textId="3C133D57" w:rsidR="001B569A" w:rsidRPr="00791F2C" w:rsidRDefault="00791F2C"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w:t>
            </w:r>
          </w:p>
        </w:tc>
        <w:tc>
          <w:tcPr>
            <w:tcW w:w="3321" w:type="dxa"/>
            <w:vMerge/>
          </w:tcPr>
          <w:p w14:paraId="370654D4"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53D0F2B4" w14:textId="77777777" w:rsidTr="007149E6">
        <w:trPr>
          <w:trHeight w:val="340"/>
          <w:jc w:val="center"/>
        </w:trPr>
        <w:tc>
          <w:tcPr>
            <w:tcW w:w="706" w:type="dxa"/>
            <w:vMerge/>
          </w:tcPr>
          <w:p w14:paraId="2404320E"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5001016D"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51A0913B" w14:textId="6B471736"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17F06E16" w14:textId="23057153" w:rsidR="001B56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7DBBF9CF" w14:textId="23379CCC" w:rsidR="001B569A"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8-9</w:t>
            </w:r>
          </w:p>
        </w:tc>
        <w:tc>
          <w:tcPr>
            <w:tcW w:w="851" w:type="dxa"/>
            <w:vAlign w:val="center"/>
          </w:tcPr>
          <w:p w14:paraId="2F6B86C4" w14:textId="433A3ABF" w:rsidR="001B569A" w:rsidRPr="00791F2C" w:rsidRDefault="0063617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w:t>
            </w:r>
          </w:p>
        </w:tc>
        <w:tc>
          <w:tcPr>
            <w:tcW w:w="3321" w:type="dxa"/>
            <w:vMerge/>
          </w:tcPr>
          <w:p w14:paraId="4B1DDDC0"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40D5F599" w14:textId="77777777" w:rsidTr="007149E6">
        <w:trPr>
          <w:trHeight w:val="416"/>
          <w:jc w:val="center"/>
        </w:trPr>
        <w:tc>
          <w:tcPr>
            <w:tcW w:w="706" w:type="dxa"/>
            <w:vMerge w:val="restart"/>
            <w:vAlign w:val="center"/>
          </w:tcPr>
          <w:p w14:paraId="11FBC912"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3434" w:type="dxa"/>
            <w:vMerge w:val="restart"/>
            <w:vAlign w:val="center"/>
          </w:tcPr>
          <w:p w14:paraId="035D7DAD"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44" w:type="dxa"/>
            <w:vAlign w:val="center"/>
          </w:tcPr>
          <w:p w14:paraId="34AB09ED" w14:textId="46B8CCE7"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138BF215" w14:textId="42C23819" w:rsidR="001B569A" w:rsidRPr="00791F2C" w:rsidRDefault="005D628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2FEEFB90" w14:textId="6ABF2F36" w:rsidR="00185682" w:rsidRPr="00791F2C" w:rsidRDefault="00185682"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英語</w:t>
            </w:r>
          </w:p>
          <w:p w14:paraId="5910C093" w14:textId="77777777" w:rsidR="00006679" w:rsidRPr="00791F2C" w:rsidRDefault="00006679"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11083798" w14:textId="77777777" w:rsidR="00BA7CD3" w:rsidRPr="00791F2C" w:rsidRDefault="00BA7CD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0947524F" w14:textId="77777777" w:rsidR="00CD14DA" w:rsidRPr="00791F2C" w:rsidRDefault="00CD14D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自然</w:t>
            </w:r>
          </w:p>
          <w:p w14:paraId="08E906ED"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40AC418D" w14:textId="77777777" w:rsidR="00EC1DD1" w:rsidRDefault="00822B9A" w:rsidP="00EC1DD1">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20A885CB" w14:textId="251A07D2" w:rsidR="00791F2C" w:rsidRPr="00791F2C" w:rsidRDefault="00791F2C" w:rsidP="00EC1DD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tcPr>
          <w:p w14:paraId="7E93DA0C" w14:textId="63CB3E0C" w:rsidR="001B569A"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1.12.13</w:t>
            </w:r>
          </w:p>
          <w:p w14:paraId="6770AEA5" w14:textId="4978AF9F" w:rsidR="00185682" w:rsidRPr="00791F2C" w:rsidRDefault="00791F2C"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16-18</w:t>
            </w:r>
          </w:p>
          <w:p w14:paraId="747CF4C0" w14:textId="7076FB3B" w:rsidR="00006679"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1-4</w:t>
            </w:r>
          </w:p>
          <w:p w14:paraId="02249781" w14:textId="04DFE0DA" w:rsidR="00BA7CD3"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1-3.7-10.16-21</w:t>
            </w:r>
          </w:p>
          <w:p w14:paraId="3CAF8417" w14:textId="3C28927E" w:rsidR="00CD14DA" w:rsidRPr="00791F2C" w:rsidRDefault="007149E6"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10-21</w:t>
            </w:r>
          </w:p>
          <w:p w14:paraId="5CBF1E57" w14:textId="3AEC23B9" w:rsidR="00CE4D84"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1.2.15</w:t>
            </w:r>
          </w:p>
          <w:p w14:paraId="1A466DF9" w14:textId="77777777" w:rsidR="00EC1DD1" w:rsidRDefault="00EC1DD1" w:rsidP="00EC1DD1">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12-20</w:t>
            </w:r>
          </w:p>
          <w:p w14:paraId="7C21752A" w14:textId="5F7C36A1" w:rsidR="00791F2C" w:rsidRPr="00791F2C" w:rsidRDefault="00791F2C" w:rsidP="00EC1DD1">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2-4.7-16</w:t>
            </w:r>
          </w:p>
        </w:tc>
        <w:tc>
          <w:tcPr>
            <w:tcW w:w="851" w:type="dxa"/>
            <w:vAlign w:val="center"/>
          </w:tcPr>
          <w:p w14:paraId="2A98C3D8" w14:textId="47ABD8DF" w:rsidR="001B569A" w:rsidRPr="00791F2C" w:rsidRDefault="00791F2C"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76</w:t>
            </w:r>
          </w:p>
        </w:tc>
        <w:tc>
          <w:tcPr>
            <w:tcW w:w="3321" w:type="dxa"/>
            <w:vMerge w:val="restart"/>
            <w:vAlign w:val="center"/>
          </w:tcPr>
          <w:p w14:paraId="419E0B69" w14:textId="77777777" w:rsidR="001B569A" w:rsidRPr="008B37A9" w:rsidRDefault="001B569A" w:rsidP="001B569A">
            <w:pPr>
              <w:rPr>
                <w:rFonts w:ascii="標楷體" w:eastAsia="標楷體" w:hAnsi="標楷體" w:cs="標楷體"/>
                <w:color w:val="FF0000"/>
                <w:sz w:val="24"/>
                <w:szCs w:val="24"/>
              </w:rPr>
            </w:pPr>
            <w:r w:rsidRPr="008B37A9">
              <w:rPr>
                <w:rFonts w:ascii="新細明體" w:eastAsia="新細明體" w:hAnsi="新細明體" w:cs="標楷體" w:hint="eastAsia"/>
                <w:color w:val="FF0000"/>
                <w:sz w:val="24"/>
                <w:szCs w:val="24"/>
              </w:rPr>
              <w:t>✽</w:t>
            </w:r>
            <w:r w:rsidRPr="008B37A9">
              <w:rPr>
                <w:rFonts w:ascii="標楷體" w:eastAsia="標楷體" w:hAnsi="標楷體" w:cs="標楷體" w:hint="eastAsia"/>
                <w:color w:val="FF0000"/>
                <w:sz w:val="24"/>
                <w:szCs w:val="24"/>
              </w:rPr>
              <w:t>環境教育法第19條</w:t>
            </w:r>
          </w:p>
          <w:p w14:paraId="6728A218" w14:textId="77777777" w:rsidR="001B569A" w:rsidRPr="008B37A9" w:rsidRDefault="001B569A" w:rsidP="001B569A">
            <w:pPr>
              <w:rPr>
                <w:rFonts w:ascii="標楷體" w:eastAsia="標楷體" w:hAnsi="標楷體"/>
                <w:color w:val="FF0000"/>
                <w:sz w:val="24"/>
                <w:szCs w:val="24"/>
              </w:rPr>
            </w:pPr>
            <w:r w:rsidRPr="008B37A9">
              <w:rPr>
                <w:rFonts w:ascii="標楷體" w:eastAsia="標楷體" w:hAnsi="標楷體" w:hint="eastAsia"/>
                <w:color w:val="FF0000"/>
                <w:sz w:val="24"/>
                <w:szCs w:val="24"/>
              </w:rPr>
              <w:t xml:space="preserve">  每學年至少4小時</w:t>
            </w:r>
          </w:p>
          <w:p w14:paraId="1CDF6297" w14:textId="76CD5298" w:rsidR="001B569A" w:rsidRPr="00FB6D66" w:rsidRDefault="001B569A" w:rsidP="001B569A">
            <w:pPr>
              <w:rPr>
                <w:rFonts w:ascii="標楷體" w:eastAsia="標楷體" w:hAnsi="標楷體" w:cs="標楷體"/>
                <w:color w:val="auto"/>
                <w:sz w:val="24"/>
                <w:szCs w:val="24"/>
              </w:rPr>
            </w:pPr>
          </w:p>
        </w:tc>
      </w:tr>
      <w:tr w:rsidR="001B569A" w:rsidRPr="00441B99" w14:paraId="2EDACF74" w14:textId="77777777" w:rsidTr="007149E6">
        <w:trPr>
          <w:trHeight w:val="593"/>
          <w:jc w:val="center"/>
        </w:trPr>
        <w:tc>
          <w:tcPr>
            <w:tcW w:w="706" w:type="dxa"/>
            <w:vMerge/>
          </w:tcPr>
          <w:p w14:paraId="6B3BD801"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71DA8E01"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6886AF14" w14:textId="3A999C73"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26955C11" w14:textId="508EA8E3" w:rsidR="00791F2C" w:rsidRDefault="00791F2C"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625A1153" w14:textId="3243E3F6" w:rsidR="00791F2C" w:rsidRDefault="00791F2C"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英語</w:t>
            </w:r>
          </w:p>
          <w:p w14:paraId="514C2C40" w14:textId="6D6EB750" w:rsidR="00791F2C" w:rsidRDefault="00791F2C"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自然</w:t>
            </w:r>
          </w:p>
          <w:p w14:paraId="5A6A4313" w14:textId="718D358C" w:rsidR="00FD2B85"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1773D0DD" w14:textId="77777777" w:rsidR="00E23F87" w:rsidRDefault="00822B9A" w:rsidP="00EC1DD1">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11F76FB4" w14:textId="3F5CE564" w:rsidR="00791F2C" w:rsidRPr="00791F2C" w:rsidRDefault="00791F2C" w:rsidP="00EC1DD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tcPr>
          <w:p w14:paraId="5BD7BC17" w14:textId="5C3C86DD" w:rsidR="00791F2C" w:rsidRDefault="00791F2C"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1.2.12.13.15</w:t>
            </w:r>
          </w:p>
          <w:p w14:paraId="190EB7E3" w14:textId="4B7B6C93" w:rsidR="00791F2C" w:rsidRDefault="00791F2C"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3.4</w:t>
            </w:r>
          </w:p>
          <w:p w14:paraId="59012EA0" w14:textId="4DC42070" w:rsidR="00791F2C" w:rsidRDefault="00791F2C"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3.4.10-12</w:t>
            </w:r>
          </w:p>
          <w:p w14:paraId="53495A3F" w14:textId="0BF1F1D9" w:rsidR="00E23F87"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16-21</w:t>
            </w:r>
          </w:p>
          <w:p w14:paraId="481135FB" w14:textId="77777777" w:rsidR="00EC1DD1"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10-13</w:t>
            </w:r>
          </w:p>
          <w:p w14:paraId="5C851345" w14:textId="31DE4E3A" w:rsidR="00791F2C" w:rsidRPr="00791F2C" w:rsidRDefault="00791F2C"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2-16</w:t>
            </w:r>
          </w:p>
        </w:tc>
        <w:tc>
          <w:tcPr>
            <w:tcW w:w="851" w:type="dxa"/>
            <w:vAlign w:val="center"/>
          </w:tcPr>
          <w:p w14:paraId="784137D2" w14:textId="50DB860C" w:rsidR="001B569A" w:rsidRPr="00441B99" w:rsidRDefault="00791F2C"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70</w:t>
            </w:r>
          </w:p>
        </w:tc>
        <w:tc>
          <w:tcPr>
            <w:tcW w:w="3321" w:type="dxa"/>
            <w:vMerge/>
          </w:tcPr>
          <w:p w14:paraId="790779DB"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778F846B" w14:textId="77777777" w:rsidTr="007149E6">
        <w:trPr>
          <w:trHeight w:val="382"/>
          <w:jc w:val="center"/>
        </w:trPr>
        <w:tc>
          <w:tcPr>
            <w:tcW w:w="706" w:type="dxa"/>
            <w:vMerge/>
          </w:tcPr>
          <w:p w14:paraId="1B556996"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36C06E2B"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0F4F36D3" w14:textId="3213BC26"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48AD344C" w14:textId="04E5FD0B" w:rsidR="00364352" w:rsidRPr="00791F2C" w:rsidRDefault="0091104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3E8542C7" w14:textId="10B269A2" w:rsidR="00CE4D84" w:rsidRDefault="00FD2B85" w:rsidP="00CE4D84">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lastRenderedPageBreak/>
              <w:t>社會</w:t>
            </w:r>
          </w:p>
          <w:p w14:paraId="278B1537" w14:textId="6A946195" w:rsidR="00791F2C" w:rsidRPr="00791F2C" w:rsidRDefault="00791F2C" w:rsidP="00CE4D84">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自然</w:t>
            </w:r>
          </w:p>
          <w:p w14:paraId="14272D9C" w14:textId="3C3CB2E2" w:rsidR="00791F2C" w:rsidRDefault="00791F2C" w:rsidP="00EC1DD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健體</w:t>
            </w:r>
          </w:p>
          <w:p w14:paraId="493B0159" w14:textId="581E1DC4" w:rsidR="00822FE6" w:rsidRDefault="00CE4D84" w:rsidP="00EC1DD1">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1668CB7C" w14:textId="084A5EDA" w:rsidR="00791F2C" w:rsidRPr="00791F2C" w:rsidRDefault="00791F2C" w:rsidP="00EC1DD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綜合</w:t>
            </w:r>
          </w:p>
          <w:p w14:paraId="6CF6EFE7" w14:textId="4474A198" w:rsidR="00FC5E61" w:rsidRPr="00791F2C" w:rsidRDefault="00FC5E61" w:rsidP="00CE4D84">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科技</w:t>
            </w:r>
          </w:p>
        </w:tc>
        <w:tc>
          <w:tcPr>
            <w:tcW w:w="2835" w:type="dxa"/>
          </w:tcPr>
          <w:p w14:paraId="75920887" w14:textId="77777777" w:rsidR="00FC5E6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lastRenderedPageBreak/>
              <w:t>3</w:t>
            </w:r>
          </w:p>
          <w:p w14:paraId="15ED6164" w14:textId="59708D35" w:rsidR="00EC1DD1"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lastRenderedPageBreak/>
              <w:t>5.7-9.17-18</w:t>
            </w:r>
          </w:p>
          <w:p w14:paraId="4DE622AA" w14:textId="7FA76E26" w:rsidR="00791F2C" w:rsidRDefault="00791F2C"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9-14</w:t>
            </w:r>
          </w:p>
          <w:p w14:paraId="5539B724" w14:textId="2AF6C631" w:rsidR="00791F2C" w:rsidRPr="00791F2C" w:rsidRDefault="00791F2C"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7-12.18</w:t>
            </w:r>
          </w:p>
          <w:p w14:paraId="5D30CFB2" w14:textId="68D23832"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13.16-17</w:t>
            </w:r>
          </w:p>
          <w:p w14:paraId="44090484" w14:textId="639B1A24" w:rsidR="00791F2C" w:rsidRDefault="00791F2C"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10-13</w:t>
            </w:r>
          </w:p>
          <w:p w14:paraId="585E540C" w14:textId="28258FC3"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w:t>
            </w:r>
          </w:p>
        </w:tc>
        <w:tc>
          <w:tcPr>
            <w:tcW w:w="851" w:type="dxa"/>
            <w:vAlign w:val="center"/>
          </w:tcPr>
          <w:p w14:paraId="35CB3630" w14:textId="3F1C04A7"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45</w:t>
            </w:r>
          </w:p>
        </w:tc>
        <w:tc>
          <w:tcPr>
            <w:tcW w:w="3321" w:type="dxa"/>
            <w:vMerge/>
          </w:tcPr>
          <w:p w14:paraId="4FEAA382"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5B47587C" w14:textId="77777777" w:rsidTr="007149E6">
        <w:trPr>
          <w:trHeight w:val="340"/>
          <w:jc w:val="center"/>
        </w:trPr>
        <w:tc>
          <w:tcPr>
            <w:tcW w:w="706" w:type="dxa"/>
            <w:vMerge w:val="restart"/>
            <w:vAlign w:val="center"/>
          </w:tcPr>
          <w:p w14:paraId="57D8070A"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434" w:type="dxa"/>
            <w:vMerge w:val="restart"/>
            <w:vAlign w:val="center"/>
          </w:tcPr>
          <w:p w14:paraId="1592E260" w14:textId="77777777" w:rsidR="001B569A" w:rsidRPr="00441B99" w:rsidRDefault="001B569A" w:rsidP="001B569A">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44" w:type="dxa"/>
            <w:vAlign w:val="center"/>
          </w:tcPr>
          <w:p w14:paraId="3F034B40" w14:textId="7010D96D"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4E7D77C1" w14:textId="651D933F"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3AA6CCC7" w14:textId="606C8014" w:rsidR="00307DE3" w:rsidRDefault="00307DE3"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英語</w:t>
            </w:r>
          </w:p>
          <w:p w14:paraId="1938C607" w14:textId="30EB5089" w:rsidR="00CD14DA" w:rsidRPr="00791F2C" w:rsidRDefault="00EC1DD1"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5FB1421D" w14:textId="77777777" w:rsidR="00BA7CD3" w:rsidRPr="00791F2C" w:rsidRDefault="00BA7CD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7C6AAFF0" w14:textId="5CEBFA25" w:rsidR="00822B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527F53F7" w14:textId="3D7A6518"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1-13</w:t>
            </w:r>
          </w:p>
          <w:p w14:paraId="1B851DCA" w14:textId="687785C7" w:rsidR="00307DE3"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4-6</w:t>
            </w:r>
          </w:p>
          <w:p w14:paraId="57FC5A4D" w14:textId="0382F861"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16</w:t>
            </w:r>
          </w:p>
          <w:p w14:paraId="0D941A38" w14:textId="6B88F8C3" w:rsidR="00EC1DD1" w:rsidRPr="00791F2C"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8.16</w:t>
            </w:r>
            <w:r w:rsidR="00EC1DD1" w:rsidRPr="00791F2C">
              <w:rPr>
                <w:rFonts w:ascii="標楷體" w:eastAsia="標楷體" w:hAnsi="標楷體" w:cs="標楷體" w:hint="eastAsia"/>
                <w:color w:val="auto"/>
                <w:sz w:val="24"/>
                <w:szCs w:val="24"/>
              </w:rPr>
              <w:t>-18</w:t>
            </w:r>
          </w:p>
          <w:p w14:paraId="23EC744A" w14:textId="30CEB376"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1-12</w:t>
            </w:r>
          </w:p>
        </w:tc>
        <w:tc>
          <w:tcPr>
            <w:tcW w:w="851" w:type="dxa"/>
            <w:vAlign w:val="center"/>
          </w:tcPr>
          <w:p w14:paraId="4135F627" w14:textId="23E4359E"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36</w:t>
            </w:r>
          </w:p>
        </w:tc>
        <w:tc>
          <w:tcPr>
            <w:tcW w:w="3321" w:type="dxa"/>
            <w:vMerge w:val="restart"/>
          </w:tcPr>
          <w:p w14:paraId="4E3103A5" w14:textId="77777777" w:rsidR="001B569A" w:rsidRPr="00FB6D66" w:rsidRDefault="001B569A" w:rsidP="001B569A">
            <w:pPr>
              <w:rPr>
                <w:rFonts w:ascii="標楷體" w:eastAsia="標楷體" w:hAnsi="標楷體" w:cs="標楷體"/>
                <w:color w:val="auto"/>
                <w:sz w:val="24"/>
                <w:szCs w:val="24"/>
              </w:rPr>
            </w:pPr>
            <w:r w:rsidRPr="00FB6D66">
              <w:rPr>
                <w:rFonts w:ascii="新細明體" w:eastAsia="新細明體" w:hAnsi="新細明體" w:cs="標楷體" w:hint="eastAsia"/>
                <w:color w:val="auto"/>
                <w:sz w:val="24"/>
                <w:szCs w:val="24"/>
              </w:rPr>
              <w:t>✽</w:t>
            </w:r>
            <w:r w:rsidRPr="00FB6D66">
              <w:rPr>
                <w:rFonts w:ascii="標楷體" w:eastAsia="標楷體" w:hAnsi="標楷體" w:cs="標楷體" w:hint="eastAsia"/>
                <w:color w:val="auto"/>
                <w:sz w:val="24"/>
                <w:szCs w:val="24"/>
              </w:rPr>
              <w:t>家庭教育法第12條</w:t>
            </w:r>
          </w:p>
          <w:p w14:paraId="4965A3BD" w14:textId="77777777" w:rsidR="001B569A" w:rsidRPr="00FB6D66" w:rsidRDefault="001B569A" w:rsidP="001B569A">
            <w:pPr>
              <w:rPr>
                <w:rFonts w:ascii="標楷體" w:eastAsia="標楷體" w:hAnsi="標楷體" w:cs="標楷體"/>
                <w:dstrike/>
                <w:color w:val="auto"/>
                <w:sz w:val="24"/>
                <w:szCs w:val="24"/>
              </w:rPr>
            </w:pPr>
            <w:r>
              <w:rPr>
                <w:rFonts w:ascii="標楷體" w:eastAsia="標楷體" w:hAnsi="標楷體" w:hint="eastAsia"/>
                <w:color w:val="auto"/>
                <w:sz w:val="24"/>
                <w:szCs w:val="24"/>
              </w:rPr>
              <w:t xml:space="preserve">  </w:t>
            </w:r>
            <w:r w:rsidRPr="00FB6D66">
              <w:rPr>
                <w:rFonts w:ascii="標楷體" w:eastAsia="標楷體" w:hAnsi="標楷體" w:hint="eastAsia"/>
                <w:color w:val="auto"/>
                <w:sz w:val="24"/>
                <w:szCs w:val="24"/>
              </w:rPr>
              <w:t>每學年至少4小時</w:t>
            </w:r>
          </w:p>
        </w:tc>
      </w:tr>
      <w:tr w:rsidR="001B569A" w:rsidRPr="00441B99" w14:paraId="6A7D6013" w14:textId="77777777" w:rsidTr="007149E6">
        <w:trPr>
          <w:trHeight w:val="340"/>
          <w:jc w:val="center"/>
        </w:trPr>
        <w:tc>
          <w:tcPr>
            <w:tcW w:w="706" w:type="dxa"/>
            <w:vMerge/>
          </w:tcPr>
          <w:p w14:paraId="5B1A6A2E"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1F685E73"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01FC1F4C" w14:textId="5172173E"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1688AB49" w14:textId="08E84504"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03391EA0" w14:textId="71FFA9AE"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英語</w:t>
            </w:r>
          </w:p>
          <w:p w14:paraId="4567C132" w14:textId="28F612B9"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19F276AD" w14:textId="77777777" w:rsidR="00822B9A"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40495EF5" w14:textId="3A58E3E5" w:rsidR="00307DE3" w:rsidRPr="00791F2C" w:rsidRDefault="00307DE3"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tcPr>
          <w:p w14:paraId="5CE9E1A4" w14:textId="7776C0D0"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3.4</w:t>
            </w:r>
          </w:p>
          <w:p w14:paraId="21CFD8A9" w14:textId="463CE3A5" w:rsidR="00307DE3"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10</w:t>
            </w:r>
          </w:p>
          <w:p w14:paraId="737FAB5A" w14:textId="51AC5FF4"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4.8</w:t>
            </w:r>
          </w:p>
          <w:p w14:paraId="4894D756" w14:textId="77777777" w:rsidR="00EC1DD1"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1-13.18-20</w:t>
            </w:r>
          </w:p>
          <w:p w14:paraId="59CCA742" w14:textId="210B9C0F" w:rsidR="00307DE3" w:rsidRPr="00791F2C"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1-5.16-21</w:t>
            </w:r>
          </w:p>
        </w:tc>
        <w:tc>
          <w:tcPr>
            <w:tcW w:w="851" w:type="dxa"/>
            <w:vAlign w:val="center"/>
          </w:tcPr>
          <w:p w14:paraId="1B39800C" w14:textId="0C787567"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w:t>
            </w:r>
          </w:p>
        </w:tc>
        <w:tc>
          <w:tcPr>
            <w:tcW w:w="3321" w:type="dxa"/>
            <w:vMerge/>
          </w:tcPr>
          <w:p w14:paraId="07F20383"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20F37377" w14:textId="77777777" w:rsidTr="007149E6">
        <w:trPr>
          <w:trHeight w:val="340"/>
          <w:jc w:val="center"/>
        </w:trPr>
        <w:tc>
          <w:tcPr>
            <w:tcW w:w="706" w:type="dxa"/>
            <w:vMerge/>
          </w:tcPr>
          <w:p w14:paraId="66DBAE8A"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14C3C4B8"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355E7F7E" w14:textId="20F28E0D"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21DA5C35" w14:textId="77777777" w:rsidR="001B569A" w:rsidRPr="00791F2C" w:rsidRDefault="00FA656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0CD70AA4" w14:textId="77777777" w:rsidR="00FD2B85"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3795DAA6"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27C9BE73" w14:textId="77777777" w:rsidR="00FC5E61" w:rsidRDefault="0032009A" w:rsidP="00EC1DD1">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054DC48B" w14:textId="7FE56A9A" w:rsidR="00307DE3" w:rsidRPr="00791F2C" w:rsidRDefault="00307DE3" w:rsidP="00EC1DD1">
            <w:pPr>
              <w:jc w:val="center"/>
              <w:rPr>
                <w:rFonts w:ascii="標楷體" w:eastAsia="標楷體" w:hAnsi="標楷體" w:cs="標楷體" w:hint="eastAsia"/>
                <w:color w:val="auto"/>
                <w:sz w:val="24"/>
                <w:szCs w:val="24"/>
              </w:rPr>
            </w:pPr>
            <w:proofErr w:type="gramStart"/>
            <w:r>
              <w:rPr>
                <w:rFonts w:ascii="標楷體" w:eastAsia="標楷體" w:hAnsi="標楷體" w:cs="標楷體" w:hint="eastAsia"/>
                <w:color w:val="auto"/>
                <w:sz w:val="24"/>
                <w:szCs w:val="24"/>
              </w:rPr>
              <w:t>健體</w:t>
            </w:r>
            <w:proofErr w:type="gramEnd"/>
          </w:p>
        </w:tc>
        <w:tc>
          <w:tcPr>
            <w:tcW w:w="2835" w:type="dxa"/>
          </w:tcPr>
          <w:p w14:paraId="76AF8B3D" w14:textId="77777777" w:rsidR="00FC5E6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5.6.8</w:t>
            </w:r>
          </w:p>
          <w:p w14:paraId="03F88684" w14:textId="77777777"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10-11.14</w:t>
            </w:r>
          </w:p>
          <w:p w14:paraId="19545769" w14:textId="77777777" w:rsidR="00EC1DD1"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w:t>
            </w:r>
          </w:p>
          <w:p w14:paraId="31CA4A17" w14:textId="57F1524E" w:rsidR="00EC1DD1"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EC1DD1" w:rsidRPr="00791F2C">
              <w:rPr>
                <w:rFonts w:ascii="標楷體" w:eastAsia="標楷體" w:hAnsi="標楷體" w:cs="標楷體" w:hint="eastAsia"/>
                <w:color w:val="auto"/>
                <w:sz w:val="24"/>
                <w:szCs w:val="24"/>
              </w:rPr>
              <w:t>-7</w:t>
            </w:r>
          </w:p>
          <w:p w14:paraId="1379ABB7" w14:textId="2FB3F792" w:rsidR="00307DE3" w:rsidRPr="00791F2C"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3-4</w:t>
            </w:r>
          </w:p>
        </w:tc>
        <w:tc>
          <w:tcPr>
            <w:tcW w:w="851" w:type="dxa"/>
            <w:vAlign w:val="center"/>
          </w:tcPr>
          <w:p w14:paraId="3DBD4D31" w14:textId="4D9B50FF"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28</w:t>
            </w:r>
          </w:p>
        </w:tc>
        <w:tc>
          <w:tcPr>
            <w:tcW w:w="3321" w:type="dxa"/>
            <w:vMerge/>
          </w:tcPr>
          <w:p w14:paraId="2247361B" w14:textId="77777777" w:rsidR="001B569A" w:rsidRPr="00FB6D66" w:rsidRDefault="001B569A" w:rsidP="001B569A">
            <w:pPr>
              <w:jc w:val="center"/>
              <w:rPr>
                <w:rFonts w:ascii="標楷體" w:eastAsia="標楷體" w:hAnsi="標楷體" w:cs="標楷體"/>
                <w:color w:val="auto"/>
                <w:sz w:val="24"/>
                <w:szCs w:val="24"/>
              </w:rPr>
            </w:pPr>
          </w:p>
        </w:tc>
      </w:tr>
      <w:tr w:rsidR="001B569A" w:rsidRPr="00441B99" w14:paraId="745DA60A" w14:textId="77777777" w:rsidTr="007149E6">
        <w:trPr>
          <w:trHeight w:val="340"/>
          <w:jc w:val="center"/>
        </w:trPr>
        <w:tc>
          <w:tcPr>
            <w:tcW w:w="706" w:type="dxa"/>
            <w:vMerge w:val="restart"/>
            <w:vAlign w:val="center"/>
          </w:tcPr>
          <w:p w14:paraId="36A164E9"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3434" w:type="dxa"/>
            <w:vMerge w:val="restart"/>
            <w:vAlign w:val="center"/>
          </w:tcPr>
          <w:p w14:paraId="68A91FD3" w14:textId="77777777" w:rsidR="001B569A" w:rsidRPr="00441B99" w:rsidRDefault="001B569A" w:rsidP="001B569A">
            <w:pPr>
              <w:jc w:val="center"/>
              <w:rPr>
                <w:rFonts w:ascii="標楷體" w:eastAsia="標楷體" w:hAnsi="標楷體" w:cs="標楷體"/>
                <w:color w:val="auto"/>
                <w:sz w:val="24"/>
                <w:szCs w:val="24"/>
              </w:rPr>
            </w:pPr>
            <w:r w:rsidRPr="007C196E">
              <w:rPr>
                <w:rFonts w:ascii="標楷體" w:eastAsia="標楷體" w:hAnsi="標楷體" w:hint="eastAsia"/>
                <w:sz w:val="24"/>
                <w:szCs w:val="24"/>
              </w:rPr>
              <w:t>家庭暴力防治課程</w:t>
            </w:r>
          </w:p>
        </w:tc>
        <w:tc>
          <w:tcPr>
            <w:tcW w:w="844" w:type="dxa"/>
            <w:vAlign w:val="center"/>
          </w:tcPr>
          <w:p w14:paraId="3B36D20C" w14:textId="749FD331"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4124DB85" w14:textId="7C48FDE2" w:rsidR="001B569A" w:rsidRPr="00791F2C" w:rsidRDefault="00053EA7" w:rsidP="00E41482">
            <w:pPr>
              <w:jc w:val="center"/>
              <w:rPr>
                <w:rFonts w:ascii="標楷體" w:eastAsia="標楷體" w:hAnsi="標楷體"/>
                <w:color w:val="auto"/>
                <w:sz w:val="24"/>
                <w:szCs w:val="24"/>
              </w:rPr>
            </w:pPr>
            <w:r w:rsidRPr="00791F2C">
              <w:rPr>
                <w:rFonts w:ascii="標楷體" w:eastAsia="標楷體" w:hAnsi="標楷體" w:hint="eastAsia"/>
                <w:color w:val="auto"/>
                <w:sz w:val="24"/>
                <w:szCs w:val="24"/>
              </w:rPr>
              <w:t>綜合</w:t>
            </w:r>
          </w:p>
        </w:tc>
        <w:tc>
          <w:tcPr>
            <w:tcW w:w="2835" w:type="dxa"/>
          </w:tcPr>
          <w:p w14:paraId="3E0649E5" w14:textId="13537A0A" w:rsidR="001B569A"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9-10</w:t>
            </w:r>
          </w:p>
        </w:tc>
        <w:tc>
          <w:tcPr>
            <w:tcW w:w="851" w:type="dxa"/>
            <w:vAlign w:val="center"/>
          </w:tcPr>
          <w:p w14:paraId="124DA219" w14:textId="0341EA55" w:rsidR="001B569A" w:rsidRPr="00441B99" w:rsidRDefault="00DF691B"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321" w:type="dxa"/>
            <w:vMerge w:val="restart"/>
            <w:vAlign w:val="center"/>
          </w:tcPr>
          <w:p w14:paraId="47504CA2" w14:textId="1C4ED865" w:rsidR="001B569A" w:rsidRPr="00FB6D66" w:rsidRDefault="001B569A" w:rsidP="001B569A">
            <w:pPr>
              <w:rPr>
                <w:rFonts w:ascii="標楷體" w:eastAsia="標楷體" w:hAnsi="標楷體" w:cs="標楷體"/>
                <w:color w:val="auto"/>
                <w:sz w:val="24"/>
                <w:szCs w:val="24"/>
              </w:rPr>
            </w:pPr>
            <w:r w:rsidRPr="00FB6D66">
              <w:rPr>
                <w:rFonts w:ascii="新細明體" w:eastAsia="新細明體" w:hAnsi="新細明體" w:cs="標楷體" w:hint="eastAsia"/>
                <w:color w:val="auto"/>
                <w:sz w:val="24"/>
                <w:szCs w:val="24"/>
              </w:rPr>
              <w:t>✽</w:t>
            </w:r>
            <w:r w:rsidRPr="00FB6D66">
              <w:rPr>
                <w:rFonts w:ascii="標楷體" w:eastAsia="標楷體" w:hAnsi="標楷體" w:hint="eastAsia"/>
                <w:color w:val="auto"/>
                <w:sz w:val="24"/>
                <w:szCs w:val="24"/>
              </w:rPr>
              <w:t>家庭暴力防治法第60條</w:t>
            </w:r>
          </w:p>
          <w:p w14:paraId="6E98BB7D" w14:textId="77777777" w:rsidR="001B569A" w:rsidRPr="00FB6D66" w:rsidRDefault="001B569A" w:rsidP="001B569A">
            <w:pPr>
              <w:rPr>
                <w:rFonts w:ascii="標楷體" w:eastAsia="標楷體" w:hAnsi="標楷體" w:cs="標楷體"/>
                <w:color w:val="auto"/>
                <w:sz w:val="24"/>
                <w:szCs w:val="24"/>
              </w:rPr>
            </w:pPr>
            <w:r>
              <w:rPr>
                <w:rFonts w:ascii="標楷體" w:eastAsia="標楷體" w:hAnsi="標楷體" w:hint="eastAsia"/>
                <w:color w:val="auto"/>
                <w:sz w:val="24"/>
                <w:szCs w:val="24"/>
              </w:rPr>
              <w:t xml:space="preserve">  </w:t>
            </w:r>
            <w:r w:rsidRPr="00FB6D66">
              <w:rPr>
                <w:rFonts w:ascii="標楷體" w:eastAsia="標楷體" w:hAnsi="標楷體" w:hint="eastAsia"/>
                <w:color w:val="auto"/>
                <w:sz w:val="24"/>
                <w:szCs w:val="24"/>
              </w:rPr>
              <w:t>每學年至少4小時</w:t>
            </w:r>
          </w:p>
        </w:tc>
      </w:tr>
      <w:tr w:rsidR="001B569A" w:rsidRPr="00441B99" w14:paraId="77EA4851" w14:textId="77777777" w:rsidTr="007149E6">
        <w:trPr>
          <w:trHeight w:val="340"/>
          <w:jc w:val="center"/>
        </w:trPr>
        <w:tc>
          <w:tcPr>
            <w:tcW w:w="706" w:type="dxa"/>
            <w:vMerge/>
          </w:tcPr>
          <w:p w14:paraId="5DDD37AB"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0AAD8E37"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3F358775" w14:textId="74B05C0B"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039A652E" w14:textId="2D1426B1" w:rsidR="001B569A" w:rsidRPr="00791F2C" w:rsidRDefault="001501D1"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552848BC" w14:textId="763B8F2C" w:rsidR="001B569A" w:rsidRPr="00791F2C" w:rsidRDefault="00EC1DD1"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6-7</w:t>
            </w:r>
          </w:p>
        </w:tc>
        <w:tc>
          <w:tcPr>
            <w:tcW w:w="851" w:type="dxa"/>
            <w:vAlign w:val="center"/>
          </w:tcPr>
          <w:p w14:paraId="057B48E4" w14:textId="071F0E63" w:rsidR="001B569A" w:rsidRPr="00441B99" w:rsidRDefault="00DF691B"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321" w:type="dxa"/>
            <w:vMerge/>
            <w:vAlign w:val="center"/>
          </w:tcPr>
          <w:p w14:paraId="65A7F837" w14:textId="77777777" w:rsidR="001B569A" w:rsidRPr="00FB6D66" w:rsidRDefault="001B569A" w:rsidP="001B569A">
            <w:pPr>
              <w:rPr>
                <w:rFonts w:ascii="標楷體" w:eastAsia="標楷體" w:hAnsi="標楷體" w:cs="標楷體"/>
                <w:color w:val="auto"/>
                <w:sz w:val="24"/>
                <w:szCs w:val="24"/>
              </w:rPr>
            </w:pPr>
          </w:p>
        </w:tc>
      </w:tr>
      <w:tr w:rsidR="00DF691B" w:rsidRPr="00441B99" w14:paraId="60D29272" w14:textId="77777777" w:rsidTr="007149E6">
        <w:trPr>
          <w:trHeight w:val="730"/>
          <w:jc w:val="center"/>
        </w:trPr>
        <w:tc>
          <w:tcPr>
            <w:tcW w:w="706" w:type="dxa"/>
            <w:vMerge w:val="restart"/>
            <w:vAlign w:val="center"/>
          </w:tcPr>
          <w:p w14:paraId="71E552AB" w14:textId="77777777" w:rsidR="00DF691B" w:rsidRPr="00441B99" w:rsidRDefault="00DF691B"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3434" w:type="dxa"/>
            <w:vMerge w:val="restart"/>
            <w:vAlign w:val="center"/>
          </w:tcPr>
          <w:p w14:paraId="05A16515" w14:textId="77777777" w:rsidR="00DF691B" w:rsidRPr="00441B99" w:rsidRDefault="00DF691B" w:rsidP="001B569A">
            <w:pPr>
              <w:jc w:val="center"/>
              <w:rPr>
                <w:rFonts w:ascii="標楷體" w:eastAsia="標楷體" w:hAnsi="標楷體" w:cs="標楷體"/>
                <w:color w:val="auto"/>
                <w:sz w:val="24"/>
                <w:szCs w:val="24"/>
              </w:rPr>
            </w:pPr>
            <w:r w:rsidRPr="007C196E">
              <w:rPr>
                <w:rFonts w:ascii="標楷體" w:eastAsia="標楷體" w:hAnsi="標楷體" w:hint="eastAsia"/>
                <w:sz w:val="24"/>
                <w:szCs w:val="24"/>
              </w:rPr>
              <w:t>全民國防教育</w:t>
            </w:r>
          </w:p>
        </w:tc>
        <w:tc>
          <w:tcPr>
            <w:tcW w:w="844" w:type="dxa"/>
            <w:vAlign w:val="center"/>
          </w:tcPr>
          <w:p w14:paraId="1BAF8CF4" w14:textId="4AE2AF5D" w:rsidR="00DF691B" w:rsidRPr="00791F2C" w:rsidRDefault="00307DE3" w:rsidP="00DF69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1957" w:type="dxa"/>
            <w:vAlign w:val="center"/>
          </w:tcPr>
          <w:p w14:paraId="7CDA6520" w14:textId="77777777" w:rsidR="00DF691B" w:rsidRDefault="00307DE3" w:rsidP="00DF69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自然</w:t>
            </w:r>
          </w:p>
          <w:p w14:paraId="38BF3A91" w14:textId="0C40DB8E" w:rsidR="00307DE3" w:rsidRPr="00791F2C" w:rsidRDefault="00307DE3" w:rsidP="00DF691B">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vAlign w:val="center"/>
          </w:tcPr>
          <w:p w14:paraId="79658549" w14:textId="77777777" w:rsidR="00DF691B" w:rsidRDefault="00307DE3" w:rsidP="00DF691B">
            <w:pPr>
              <w:rPr>
                <w:rFonts w:ascii="標楷體" w:eastAsia="標楷體" w:hAnsi="標楷體" w:cs="標楷體"/>
                <w:color w:val="auto"/>
                <w:sz w:val="24"/>
                <w:szCs w:val="24"/>
              </w:rPr>
            </w:pPr>
            <w:r>
              <w:rPr>
                <w:rFonts w:ascii="標楷體" w:eastAsia="標楷體" w:hAnsi="標楷體" w:cs="標楷體" w:hint="eastAsia"/>
                <w:color w:val="auto"/>
                <w:sz w:val="24"/>
                <w:szCs w:val="24"/>
              </w:rPr>
              <w:t>13</w:t>
            </w:r>
          </w:p>
          <w:p w14:paraId="1B36A2EC" w14:textId="66A64098" w:rsidR="00307DE3" w:rsidRPr="00791F2C" w:rsidRDefault="00307DE3" w:rsidP="00DF691B">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11</w:t>
            </w:r>
          </w:p>
        </w:tc>
        <w:tc>
          <w:tcPr>
            <w:tcW w:w="851" w:type="dxa"/>
            <w:vAlign w:val="center"/>
          </w:tcPr>
          <w:p w14:paraId="1A14EDD6" w14:textId="13090374" w:rsidR="00DF691B" w:rsidRPr="00441B99" w:rsidRDefault="00307DE3" w:rsidP="00DF691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321" w:type="dxa"/>
            <w:vMerge w:val="restart"/>
            <w:vAlign w:val="center"/>
          </w:tcPr>
          <w:p w14:paraId="2FF4E3C4" w14:textId="77777777" w:rsidR="00DF691B" w:rsidRPr="00FB6D66" w:rsidRDefault="00DF691B" w:rsidP="001B569A">
            <w:pPr>
              <w:rPr>
                <w:rFonts w:ascii="標楷體" w:eastAsia="標楷體" w:hAnsi="標楷體" w:cs="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全民國防教育法第7條</w:t>
            </w:r>
          </w:p>
        </w:tc>
      </w:tr>
      <w:tr w:rsidR="001B569A" w:rsidRPr="00441B99" w14:paraId="16B0EFCC" w14:textId="77777777" w:rsidTr="007149E6">
        <w:trPr>
          <w:trHeight w:val="340"/>
          <w:jc w:val="center"/>
        </w:trPr>
        <w:tc>
          <w:tcPr>
            <w:tcW w:w="706" w:type="dxa"/>
            <w:vMerge/>
          </w:tcPr>
          <w:p w14:paraId="21A6260B"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7E0E3B53"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0306DC5D" w14:textId="623362A9" w:rsidR="001B569A" w:rsidRPr="00791F2C" w:rsidRDefault="001B569A" w:rsidP="00DF691B">
            <w:pPr>
              <w:jc w:val="center"/>
              <w:rPr>
                <w:rFonts w:ascii="標楷體" w:eastAsia="標楷體" w:hAnsi="標楷體" w:cs="標楷體"/>
                <w:color w:val="auto"/>
                <w:sz w:val="24"/>
                <w:szCs w:val="24"/>
              </w:rPr>
            </w:pPr>
          </w:p>
        </w:tc>
        <w:tc>
          <w:tcPr>
            <w:tcW w:w="1957" w:type="dxa"/>
            <w:vAlign w:val="center"/>
          </w:tcPr>
          <w:p w14:paraId="39407CFB" w14:textId="7CF51BAB" w:rsidR="001B569A" w:rsidRPr="00791F2C" w:rsidRDefault="001B569A" w:rsidP="00DF691B">
            <w:pPr>
              <w:jc w:val="center"/>
              <w:rPr>
                <w:rFonts w:ascii="標楷體" w:eastAsia="標楷體" w:hAnsi="標楷體" w:cs="標楷體"/>
                <w:color w:val="auto"/>
                <w:sz w:val="24"/>
                <w:szCs w:val="24"/>
              </w:rPr>
            </w:pPr>
          </w:p>
        </w:tc>
        <w:tc>
          <w:tcPr>
            <w:tcW w:w="2835" w:type="dxa"/>
            <w:vAlign w:val="center"/>
          </w:tcPr>
          <w:p w14:paraId="7A076E91" w14:textId="617C69D6" w:rsidR="001B569A" w:rsidRPr="00791F2C" w:rsidRDefault="001B569A" w:rsidP="00DF691B">
            <w:pPr>
              <w:rPr>
                <w:rFonts w:ascii="標楷體" w:eastAsia="標楷體" w:hAnsi="標楷體" w:cs="標楷體"/>
                <w:color w:val="auto"/>
                <w:sz w:val="24"/>
                <w:szCs w:val="24"/>
              </w:rPr>
            </w:pPr>
          </w:p>
        </w:tc>
        <w:tc>
          <w:tcPr>
            <w:tcW w:w="851" w:type="dxa"/>
            <w:vAlign w:val="center"/>
          </w:tcPr>
          <w:p w14:paraId="0A29A92A" w14:textId="414DD1F5" w:rsidR="001B569A" w:rsidRPr="00441B99" w:rsidRDefault="001B569A" w:rsidP="00DF691B">
            <w:pPr>
              <w:jc w:val="center"/>
              <w:rPr>
                <w:rFonts w:ascii="標楷體" w:eastAsia="標楷體" w:hAnsi="標楷體" w:cs="標楷體"/>
                <w:color w:val="auto"/>
                <w:sz w:val="24"/>
                <w:szCs w:val="24"/>
              </w:rPr>
            </w:pPr>
          </w:p>
        </w:tc>
        <w:tc>
          <w:tcPr>
            <w:tcW w:w="3321" w:type="dxa"/>
            <w:vMerge/>
            <w:vAlign w:val="center"/>
          </w:tcPr>
          <w:p w14:paraId="7B4B66BA" w14:textId="77777777" w:rsidR="001B569A" w:rsidRPr="00FB6D66" w:rsidRDefault="001B569A" w:rsidP="001B569A">
            <w:pPr>
              <w:rPr>
                <w:rFonts w:ascii="標楷體" w:eastAsia="標楷體" w:hAnsi="標楷體" w:cs="標楷體"/>
                <w:color w:val="auto"/>
                <w:sz w:val="24"/>
                <w:szCs w:val="24"/>
              </w:rPr>
            </w:pPr>
          </w:p>
        </w:tc>
      </w:tr>
      <w:tr w:rsidR="001B569A" w:rsidRPr="00441B99" w14:paraId="6A9A692C" w14:textId="77777777" w:rsidTr="007149E6">
        <w:trPr>
          <w:trHeight w:val="713"/>
          <w:jc w:val="center"/>
        </w:trPr>
        <w:tc>
          <w:tcPr>
            <w:tcW w:w="706" w:type="dxa"/>
            <w:vMerge w:val="restart"/>
            <w:vAlign w:val="center"/>
          </w:tcPr>
          <w:p w14:paraId="1CEC3343"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3434" w:type="dxa"/>
            <w:vMerge w:val="restart"/>
            <w:vAlign w:val="center"/>
          </w:tcPr>
          <w:p w14:paraId="2C775620" w14:textId="77777777" w:rsidR="001B569A" w:rsidRPr="00441B99" w:rsidRDefault="001B569A"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國際教育</w:t>
            </w:r>
          </w:p>
        </w:tc>
        <w:tc>
          <w:tcPr>
            <w:tcW w:w="844" w:type="dxa"/>
            <w:vAlign w:val="center"/>
          </w:tcPr>
          <w:p w14:paraId="792FD9B8" w14:textId="14CA3D85"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00670982" w14:textId="696A7451" w:rsidR="008C3988" w:rsidRPr="00791F2C" w:rsidRDefault="008C398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0701448B" w14:textId="0FDC98B8" w:rsidR="00CE4D84" w:rsidRPr="00791F2C" w:rsidRDefault="00BA7CD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1F9BA0C5"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3BC06EB7" w14:textId="4BD2099C" w:rsidR="00040EF5" w:rsidRPr="00791F2C" w:rsidRDefault="00822B9A" w:rsidP="008C3988">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2E622506" w14:textId="33356249" w:rsidR="00CD14DA"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16</w:t>
            </w:r>
          </w:p>
          <w:p w14:paraId="34D139A1" w14:textId="30E33B50" w:rsidR="008C3988" w:rsidRPr="00791F2C"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1.4.</w:t>
            </w:r>
            <w:r w:rsidR="008C3988" w:rsidRPr="00791F2C">
              <w:rPr>
                <w:rFonts w:ascii="標楷體" w:eastAsia="標楷體" w:hAnsi="標楷體" w:cs="標楷體" w:hint="eastAsia"/>
                <w:color w:val="auto"/>
                <w:sz w:val="24"/>
                <w:szCs w:val="24"/>
              </w:rPr>
              <w:t>13-16.19</w:t>
            </w:r>
          </w:p>
          <w:p w14:paraId="272F785E" w14:textId="77777777"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1-6</w:t>
            </w:r>
          </w:p>
          <w:p w14:paraId="60643A85" w14:textId="7D0FF2C5"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1.13-14</w:t>
            </w:r>
          </w:p>
        </w:tc>
        <w:tc>
          <w:tcPr>
            <w:tcW w:w="851" w:type="dxa"/>
            <w:vAlign w:val="center"/>
          </w:tcPr>
          <w:p w14:paraId="0025EA92" w14:textId="2AB95058"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20</w:t>
            </w:r>
          </w:p>
        </w:tc>
        <w:tc>
          <w:tcPr>
            <w:tcW w:w="3321" w:type="dxa"/>
            <w:vMerge w:val="restart"/>
            <w:vAlign w:val="center"/>
          </w:tcPr>
          <w:p w14:paraId="49A485E1" w14:textId="77777777" w:rsidR="001B569A" w:rsidRPr="007028C6" w:rsidRDefault="001B569A" w:rsidP="001B569A">
            <w:pPr>
              <w:rPr>
                <w:rFonts w:ascii="標楷體" w:eastAsia="標楷體" w:hAnsi="標楷體"/>
                <w:color w:val="auto"/>
                <w:sz w:val="24"/>
                <w:szCs w:val="24"/>
              </w:rPr>
            </w:pPr>
            <w:r w:rsidRPr="007028C6">
              <w:rPr>
                <w:rFonts w:ascii="標楷體" w:eastAsia="標楷體" w:hAnsi="標楷體" w:hint="eastAsia"/>
                <w:color w:val="auto"/>
                <w:sz w:val="24"/>
                <w:szCs w:val="24"/>
              </w:rPr>
              <w:t>依本局109年2月20</w:t>
            </w:r>
            <w:proofErr w:type="gramStart"/>
            <w:r w:rsidRPr="007028C6">
              <w:rPr>
                <w:rFonts w:ascii="標楷體" w:eastAsia="標楷體" w:hAnsi="標楷體" w:hint="eastAsia"/>
                <w:color w:val="auto"/>
                <w:sz w:val="24"/>
                <w:szCs w:val="24"/>
              </w:rPr>
              <w:t>日新北教新</w:t>
            </w:r>
            <w:proofErr w:type="gramEnd"/>
            <w:r w:rsidRPr="007028C6">
              <w:rPr>
                <w:rFonts w:ascii="標楷體" w:eastAsia="標楷體" w:hAnsi="標楷體" w:hint="eastAsia"/>
                <w:color w:val="auto"/>
                <w:sz w:val="24"/>
                <w:szCs w:val="24"/>
              </w:rPr>
              <w:t>字第1090294487號函辦理，自110學年度起實施國際教育4堂課</w:t>
            </w:r>
            <w:r>
              <w:rPr>
                <w:rFonts w:ascii="標楷體" w:eastAsia="標楷體" w:hAnsi="標楷體" w:hint="eastAsia"/>
                <w:color w:val="auto"/>
                <w:sz w:val="24"/>
                <w:szCs w:val="24"/>
              </w:rPr>
              <w:t>。</w:t>
            </w:r>
          </w:p>
          <w:p w14:paraId="47B0F456" w14:textId="77777777" w:rsidR="001B569A" w:rsidRPr="00FB6D66" w:rsidRDefault="001B569A" w:rsidP="001B569A">
            <w:pPr>
              <w:rPr>
                <w:rFonts w:ascii="標楷體" w:eastAsia="標楷體" w:hAnsi="標楷體" w:cs="標楷體"/>
                <w:color w:val="auto"/>
                <w:sz w:val="24"/>
                <w:szCs w:val="24"/>
              </w:rPr>
            </w:pPr>
            <w:r w:rsidRPr="007028C6">
              <w:rPr>
                <w:rFonts w:ascii="標楷體" w:eastAsia="標楷體" w:hAnsi="標楷體" w:hint="eastAsia"/>
                <w:color w:val="auto"/>
                <w:sz w:val="24"/>
                <w:szCs w:val="24"/>
              </w:rPr>
              <w:t>每學年實施4節課，原則每學期2節課，惟經由各校課程委員會通過後，得彈性調整實施學期。</w:t>
            </w:r>
          </w:p>
        </w:tc>
      </w:tr>
      <w:tr w:rsidR="001B569A" w:rsidRPr="00441B99" w14:paraId="50D5CD00" w14:textId="77777777" w:rsidTr="007149E6">
        <w:trPr>
          <w:trHeight w:val="713"/>
          <w:jc w:val="center"/>
        </w:trPr>
        <w:tc>
          <w:tcPr>
            <w:tcW w:w="706" w:type="dxa"/>
            <w:vMerge/>
          </w:tcPr>
          <w:p w14:paraId="40C1A655"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6016F38D"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6B8A5EE8" w14:textId="2DA6C21A"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40F44167" w14:textId="794C1614" w:rsidR="001B569A" w:rsidRDefault="00E41482"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76F80748" w14:textId="651FCA59"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英語</w:t>
            </w:r>
          </w:p>
          <w:p w14:paraId="0FA2B671" w14:textId="67A16456" w:rsidR="00307DE3" w:rsidRPr="00791F2C" w:rsidRDefault="00307DE3"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自然</w:t>
            </w:r>
          </w:p>
          <w:p w14:paraId="1DF68DFC" w14:textId="06CB11EA" w:rsidR="004C0DBC"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5EF2B422" w14:textId="77777777" w:rsidR="00822B9A" w:rsidRDefault="00CE4D84" w:rsidP="008C3988">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3667DFB2" w14:textId="78603DF8" w:rsidR="00307DE3" w:rsidRPr="00791F2C" w:rsidRDefault="00307DE3" w:rsidP="008C3988">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tcPr>
          <w:p w14:paraId="05F26E4B" w14:textId="243C457A" w:rsidR="00822B9A" w:rsidRDefault="008C3988" w:rsidP="00CD14DA">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1-4.20.21</w:t>
            </w:r>
          </w:p>
          <w:p w14:paraId="37421796" w14:textId="35931DD2" w:rsidR="00307DE3" w:rsidRDefault="00307DE3" w:rsidP="00CD14DA">
            <w:pP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p w14:paraId="67EBCE50" w14:textId="3CC15D8E" w:rsidR="00307DE3" w:rsidRPr="00791F2C" w:rsidRDefault="00307DE3" w:rsidP="00CD14DA">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10-12</w:t>
            </w:r>
          </w:p>
          <w:p w14:paraId="46B0464C" w14:textId="53E01BC9" w:rsidR="008C3988" w:rsidRPr="00791F2C" w:rsidRDefault="00307DE3" w:rsidP="00CD14DA">
            <w:pPr>
              <w:rPr>
                <w:rFonts w:ascii="標楷體" w:eastAsia="標楷體" w:hAnsi="標楷體" w:cs="標楷體"/>
                <w:color w:val="auto"/>
                <w:sz w:val="24"/>
                <w:szCs w:val="24"/>
              </w:rPr>
            </w:pPr>
            <w:r>
              <w:rPr>
                <w:rFonts w:ascii="標楷體" w:eastAsia="標楷體" w:hAnsi="標楷體" w:cs="標楷體" w:hint="eastAsia"/>
                <w:color w:val="auto"/>
                <w:sz w:val="24"/>
                <w:szCs w:val="24"/>
              </w:rPr>
              <w:t>3.6.7</w:t>
            </w:r>
            <w:r w:rsidR="008C3988" w:rsidRPr="00791F2C">
              <w:rPr>
                <w:rFonts w:ascii="標楷體" w:eastAsia="標楷體" w:hAnsi="標楷體" w:cs="標楷體" w:hint="eastAsia"/>
                <w:color w:val="auto"/>
                <w:sz w:val="24"/>
                <w:szCs w:val="24"/>
              </w:rPr>
              <w:t>.9-13.16-21</w:t>
            </w:r>
          </w:p>
          <w:p w14:paraId="01E9A324" w14:textId="77777777" w:rsidR="008C3988" w:rsidRDefault="008C3988" w:rsidP="00CD14DA">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w:t>
            </w:r>
            <w:r w:rsidR="00307DE3">
              <w:rPr>
                <w:rFonts w:ascii="標楷體" w:eastAsia="標楷體" w:hAnsi="標楷體" w:cs="標楷體" w:hint="eastAsia"/>
                <w:color w:val="auto"/>
                <w:sz w:val="24"/>
                <w:szCs w:val="24"/>
              </w:rPr>
              <w:t>.</w:t>
            </w:r>
            <w:r w:rsidRPr="00791F2C">
              <w:rPr>
                <w:rFonts w:ascii="標楷體" w:eastAsia="標楷體" w:hAnsi="標楷體" w:cs="標楷體" w:hint="eastAsia"/>
                <w:color w:val="auto"/>
                <w:sz w:val="24"/>
                <w:szCs w:val="24"/>
              </w:rPr>
              <w:t>13</w:t>
            </w:r>
          </w:p>
          <w:p w14:paraId="49FD7B6B" w14:textId="01DDF38A" w:rsidR="00307DE3" w:rsidRPr="00791F2C" w:rsidRDefault="00307DE3" w:rsidP="00CD14DA">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3-10.16-21</w:t>
            </w:r>
          </w:p>
        </w:tc>
        <w:tc>
          <w:tcPr>
            <w:tcW w:w="851" w:type="dxa"/>
            <w:vAlign w:val="center"/>
          </w:tcPr>
          <w:p w14:paraId="1C7483DA" w14:textId="4434FF7C"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57</w:t>
            </w:r>
          </w:p>
        </w:tc>
        <w:tc>
          <w:tcPr>
            <w:tcW w:w="3321" w:type="dxa"/>
            <w:vMerge/>
            <w:vAlign w:val="center"/>
          </w:tcPr>
          <w:p w14:paraId="3CF2FCB7" w14:textId="77777777" w:rsidR="001B569A" w:rsidRPr="00FB6D66" w:rsidRDefault="001B569A" w:rsidP="001B569A">
            <w:pPr>
              <w:rPr>
                <w:rFonts w:ascii="標楷體" w:eastAsia="標楷體" w:hAnsi="標楷體" w:cs="標楷體"/>
                <w:color w:val="auto"/>
                <w:sz w:val="24"/>
                <w:szCs w:val="24"/>
              </w:rPr>
            </w:pPr>
          </w:p>
        </w:tc>
      </w:tr>
      <w:tr w:rsidR="001B569A" w:rsidRPr="00441B99" w14:paraId="6700C81C" w14:textId="77777777" w:rsidTr="007149E6">
        <w:trPr>
          <w:trHeight w:val="714"/>
          <w:jc w:val="center"/>
        </w:trPr>
        <w:tc>
          <w:tcPr>
            <w:tcW w:w="706" w:type="dxa"/>
            <w:vMerge/>
          </w:tcPr>
          <w:p w14:paraId="35264EA5" w14:textId="77777777" w:rsidR="001B569A" w:rsidRPr="00441B99" w:rsidRDefault="001B569A" w:rsidP="001B569A">
            <w:pPr>
              <w:jc w:val="center"/>
              <w:rPr>
                <w:rFonts w:ascii="標楷體" w:eastAsia="標楷體" w:hAnsi="標楷體" w:cs="標楷體"/>
                <w:color w:val="auto"/>
                <w:sz w:val="24"/>
                <w:szCs w:val="24"/>
              </w:rPr>
            </w:pPr>
          </w:p>
        </w:tc>
        <w:tc>
          <w:tcPr>
            <w:tcW w:w="3434" w:type="dxa"/>
            <w:vMerge/>
          </w:tcPr>
          <w:p w14:paraId="19A3DB06" w14:textId="77777777" w:rsidR="001B569A" w:rsidRPr="00441B99" w:rsidRDefault="001B569A" w:rsidP="001B569A">
            <w:pPr>
              <w:jc w:val="center"/>
              <w:rPr>
                <w:rFonts w:ascii="標楷體" w:eastAsia="標楷體" w:hAnsi="標楷體" w:cs="標楷體"/>
                <w:color w:val="auto"/>
                <w:sz w:val="24"/>
                <w:szCs w:val="24"/>
              </w:rPr>
            </w:pPr>
          </w:p>
        </w:tc>
        <w:tc>
          <w:tcPr>
            <w:tcW w:w="844" w:type="dxa"/>
            <w:vAlign w:val="center"/>
          </w:tcPr>
          <w:p w14:paraId="3E1628CE" w14:textId="71712E6B" w:rsidR="001B569A" w:rsidRPr="00791F2C" w:rsidRDefault="001B569A"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2E7589E4" w14:textId="77777777"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英語</w:t>
            </w:r>
          </w:p>
          <w:p w14:paraId="69ECB43A" w14:textId="13F80F74" w:rsidR="00FD2B85"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61E80D58"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09A726EB" w14:textId="77777777" w:rsidR="001501D1"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健體</w:t>
            </w:r>
          </w:p>
          <w:p w14:paraId="73284671" w14:textId="006BFD53" w:rsidR="00307DE3" w:rsidRPr="00791F2C" w:rsidRDefault="00307DE3"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綜合</w:t>
            </w:r>
          </w:p>
        </w:tc>
        <w:tc>
          <w:tcPr>
            <w:tcW w:w="2835" w:type="dxa"/>
          </w:tcPr>
          <w:p w14:paraId="6C887F11" w14:textId="37A38CBF"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3.16</w:t>
            </w:r>
          </w:p>
          <w:p w14:paraId="646CD456" w14:textId="6E37C4DF"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2.6-10.12.14.16</w:t>
            </w:r>
          </w:p>
          <w:p w14:paraId="61725CB3" w14:textId="77777777" w:rsidR="008C3988"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1-10</w:t>
            </w:r>
          </w:p>
          <w:p w14:paraId="7D762BE7" w14:textId="77777777"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7.9-12.18</w:t>
            </w:r>
          </w:p>
          <w:p w14:paraId="6B23548F" w14:textId="55292F8A" w:rsidR="00307DE3" w:rsidRPr="00791F2C"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1-2</w:t>
            </w:r>
          </w:p>
        </w:tc>
        <w:tc>
          <w:tcPr>
            <w:tcW w:w="851" w:type="dxa"/>
            <w:vAlign w:val="center"/>
          </w:tcPr>
          <w:p w14:paraId="456FE75D" w14:textId="2C81DA66" w:rsidR="001B569A"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w:t>
            </w:r>
          </w:p>
        </w:tc>
        <w:tc>
          <w:tcPr>
            <w:tcW w:w="3321" w:type="dxa"/>
            <w:vMerge/>
            <w:vAlign w:val="center"/>
          </w:tcPr>
          <w:p w14:paraId="710BA689" w14:textId="77777777" w:rsidR="001B569A" w:rsidRPr="00FB6D66" w:rsidRDefault="001B569A" w:rsidP="001B569A">
            <w:pPr>
              <w:rPr>
                <w:rFonts w:ascii="標楷體" w:eastAsia="標楷體" w:hAnsi="標楷體" w:cs="標楷體"/>
                <w:color w:val="auto"/>
                <w:sz w:val="24"/>
                <w:szCs w:val="24"/>
              </w:rPr>
            </w:pPr>
          </w:p>
        </w:tc>
      </w:tr>
      <w:tr w:rsidR="008C3988" w:rsidRPr="00441B99" w14:paraId="716ABE95" w14:textId="77777777" w:rsidTr="008C3988">
        <w:trPr>
          <w:trHeight w:val="492"/>
          <w:jc w:val="center"/>
        </w:trPr>
        <w:tc>
          <w:tcPr>
            <w:tcW w:w="706" w:type="dxa"/>
            <w:vMerge w:val="restart"/>
          </w:tcPr>
          <w:p w14:paraId="0B2302F8" w14:textId="1AA1E408" w:rsidR="008C3988" w:rsidRPr="00441B99" w:rsidRDefault="008C3988" w:rsidP="001B569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3434" w:type="dxa"/>
            <w:vMerge w:val="restart"/>
            <w:vAlign w:val="center"/>
          </w:tcPr>
          <w:p w14:paraId="59358C41" w14:textId="48D75E6C" w:rsidR="008C3988" w:rsidRPr="001B569A" w:rsidRDefault="008C3988" w:rsidP="001B569A">
            <w:pPr>
              <w:pStyle w:val="Web"/>
              <w:jc w:val="center"/>
              <w:rPr>
                <w:rFonts w:ascii="標楷體" w:eastAsia="標楷體" w:hAnsi="標楷體" w:cs="標楷體"/>
              </w:rPr>
            </w:pPr>
            <w:r w:rsidRPr="001B569A">
              <w:rPr>
                <w:rFonts w:ascii="標楷體" w:eastAsia="標楷體" w:hAnsi="標楷體" w:hint="eastAsia"/>
                <w:color w:val="FF0000"/>
              </w:rPr>
              <w:t>交通安全教育</w:t>
            </w:r>
          </w:p>
        </w:tc>
        <w:tc>
          <w:tcPr>
            <w:tcW w:w="844" w:type="dxa"/>
            <w:vAlign w:val="center"/>
          </w:tcPr>
          <w:p w14:paraId="7652813C" w14:textId="6F208DBA" w:rsidR="008C3988" w:rsidRPr="00791F2C" w:rsidRDefault="008C3988"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0CD261FB" w14:textId="77777777" w:rsidR="008C3988" w:rsidRPr="00791F2C" w:rsidRDefault="008C398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5634E304" w14:textId="7DC31C56" w:rsidR="008C3988" w:rsidRPr="00791F2C" w:rsidRDefault="008C398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77B889E2" w14:textId="77777777"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9.12</w:t>
            </w:r>
          </w:p>
          <w:p w14:paraId="45F5F2FC" w14:textId="3BE2E7CC"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14-15</w:t>
            </w:r>
          </w:p>
        </w:tc>
        <w:tc>
          <w:tcPr>
            <w:tcW w:w="851" w:type="dxa"/>
            <w:vAlign w:val="center"/>
          </w:tcPr>
          <w:p w14:paraId="077781EB" w14:textId="1659D260" w:rsidR="008C3988"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321" w:type="dxa"/>
            <w:vMerge w:val="restart"/>
            <w:vAlign w:val="center"/>
          </w:tcPr>
          <w:p w14:paraId="454F1541" w14:textId="77777777" w:rsidR="008C3988" w:rsidRDefault="008C3988" w:rsidP="00761426">
            <w:pPr>
              <w:pStyle w:val="Web"/>
              <w:rPr>
                <w:rFonts w:ascii="標楷體" w:eastAsia="標楷體" w:hAnsi="標楷體" w:cs="Times New Roman"/>
                <w:color w:val="FF0000"/>
              </w:rPr>
            </w:pPr>
            <w:r w:rsidRPr="009E106B">
              <w:rPr>
                <w:rFonts w:ascii="標楷體" w:eastAsia="標楷體" w:hAnsi="標楷體" w:cs="Times New Roman" w:hint="eastAsia"/>
                <w:color w:val="FF0000"/>
              </w:rPr>
              <w:t>*依本局111年6月1日新</w:t>
            </w:r>
            <w:proofErr w:type="gramStart"/>
            <w:r w:rsidRPr="009E106B">
              <w:rPr>
                <w:rFonts w:ascii="標楷體" w:eastAsia="標楷體" w:hAnsi="標楷體" w:cs="Times New Roman" w:hint="eastAsia"/>
                <w:color w:val="FF0000"/>
              </w:rPr>
              <w:t>北教社字</w:t>
            </w:r>
            <w:proofErr w:type="gramEnd"/>
            <w:r w:rsidRPr="009E106B">
              <w:rPr>
                <w:rFonts w:ascii="標楷體" w:eastAsia="標楷體" w:hAnsi="標楷體" w:cs="Times New Roman" w:hint="eastAsia"/>
                <w:color w:val="FF0000"/>
              </w:rPr>
              <w:t>第1111024582號函辦理，自111學年度起實施交</w:t>
            </w:r>
            <w:r w:rsidRPr="009E106B">
              <w:rPr>
                <w:rFonts w:ascii="標楷體" w:eastAsia="標楷體" w:hAnsi="標楷體" w:cs="Times New Roman" w:hint="eastAsia"/>
                <w:color w:val="FF0000"/>
              </w:rPr>
              <w:lastRenderedPageBreak/>
              <w:t>通安全教育每學年4小時</w:t>
            </w:r>
            <w:r>
              <w:rPr>
                <w:rFonts w:ascii="標楷體" w:eastAsia="標楷體" w:hAnsi="標楷體" w:hint="eastAsia"/>
                <w:color w:val="FF0000"/>
              </w:rPr>
              <w:t>。</w:t>
            </w:r>
            <w:r w:rsidRPr="009E106B">
              <w:rPr>
                <w:rFonts w:ascii="標楷體" w:eastAsia="標楷體" w:hAnsi="標楷體" w:hint="eastAsia"/>
                <w:color w:val="FF0000"/>
              </w:rPr>
              <w:t>原則每學期2小時，惟經由各校課程委員會通過後，得彈性調整實施學期。</w:t>
            </w:r>
          </w:p>
          <w:p w14:paraId="0EBFDC15" w14:textId="12FFD043" w:rsidR="008C3988" w:rsidRPr="00221F01" w:rsidRDefault="008C3988" w:rsidP="00221F01">
            <w:pPr>
              <w:spacing w:before="100" w:beforeAutospacing="1" w:after="100" w:afterAutospacing="1"/>
              <w:ind w:firstLine="0"/>
              <w:jc w:val="left"/>
            </w:pPr>
            <w:r w:rsidRPr="00221F01">
              <w:rPr>
                <w:rFonts w:ascii="標楷體" w:eastAsia="標楷體" w:hAnsi="標楷體" w:cs="新細明體" w:hint="eastAsia"/>
                <w:color w:val="ED1C24"/>
                <w:sz w:val="24"/>
                <w:szCs w:val="24"/>
                <w:highlight w:val="yellow"/>
              </w:rPr>
              <w:t>113一般性補助款考核項目(至少</w:t>
            </w:r>
            <w:proofErr w:type="gramStart"/>
            <w:r w:rsidRPr="00221F01">
              <w:rPr>
                <w:rFonts w:ascii="標楷體" w:eastAsia="標楷體" w:hAnsi="標楷體" w:cs="新細明體" w:hint="eastAsia"/>
                <w:color w:val="ED1C24"/>
                <w:sz w:val="24"/>
                <w:szCs w:val="24"/>
                <w:highlight w:val="yellow"/>
              </w:rPr>
              <w:t>一個年段實施</w:t>
            </w:r>
            <w:proofErr w:type="gramEnd"/>
            <w:r w:rsidRPr="00221F01">
              <w:rPr>
                <w:rFonts w:ascii="標楷體" w:eastAsia="標楷體" w:hAnsi="標楷體" w:cs="新細明體" w:hint="eastAsia"/>
                <w:color w:val="ED1C24"/>
                <w:sz w:val="24"/>
                <w:szCs w:val="24"/>
                <w:highlight w:val="yellow"/>
              </w:rPr>
              <w:t>)</w:t>
            </w:r>
          </w:p>
        </w:tc>
      </w:tr>
      <w:tr w:rsidR="008C3988" w:rsidRPr="00441B99" w14:paraId="5BE31A2D" w14:textId="77777777" w:rsidTr="008C3988">
        <w:trPr>
          <w:trHeight w:val="408"/>
          <w:jc w:val="center"/>
        </w:trPr>
        <w:tc>
          <w:tcPr>
            <w:tcW w:w="706" w:type="dxa"/>
            <w:vMerge/>
          </w:tcPr>
          <w:p w14:paraId="363E1AE3" w14:textId="77777777" w:rsidR="008C3988" w:rsidRDefault="008C3988" w:rsidP="001B569A">
            <w:pPr>
              <w:jc w:val="center"/>
              <w:rPr>
                <w:rFonts w:ascii="標楷體" w:eastAsia="標楷體" w:hAnsi="標楷體" w:cs="標楷體"/>
                <w:color w:val="auto"/>
                <w:sz w:val="24"/>
                <w:szCs w:val="24"/>
              </w:rPr>
            </w:pPr>
          </w:p>
        </w:tc>
        <w:tc>
          <w:tcPr>
            <w:tcW w:w="3434" w:type="dxa"/>
            <w:vMerge/>
            <w:vAlign w:val="center"/>
          </w:tcPr>
          <w:p w14:paraId="079A3E06" w14:textId="77777777" w:rsidR="008C3988" w:rsidRPr="001B569A" w:rsidRDefault="008C3988" w:rsidP="001B569A">
            <w:pPr>
              <w:pStyle w:val="Web"/>
              <w:jc w:val="center"/>
              <w:rPr>
                <w:rFonts w:ascii="標楷體" w:eastAsia="標楷體" w:hAnsi="標楷體"/>
                <w:color w:val="FF0000"/>
              </w:rPr>
            </w:pPr>
          </w:p>
        </w:tc>
        <w:tc>
          <w:tcPr>
            <w:tcW w:w="844" w:type="dxa"/>
            <w:vAlign w:val="center"/>
          </w:tcPr>
          <w:p w14:paraId="434A3190" w14:textId="1F579845" w:rsidR="008C3988" w:rsidRPr="00791F2C" w:rsidRDefault="008C3988"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105C42CC" w14:textId="175FAC64" w:rsidR="008C3988" w:rsidRPr="00791F2C" w:rsidRDefault="008C398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3E7B4BA6" w14:textId="0C82CB7F"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14-15</w:t>
            </w:r>
          </w:p>
        </w:tc>
        <w:tc>
          <w:tcPr>
            <w:tcW w:w="851" w:type="dxa"/>
            <w:vAlign w:val="center"/>
          </w:tcPr>
          <w:p w14:paraId="1B11FA58" w14:textId="0EE87569" w:rsidR="008C3988"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321" w:type="dxa"/>
            <w:vMerge/>
            <w:vAlign w:val="center"/>
          </w:tcPr>
          <w:p w14:paraId="1BBDD00C" w14:textId="77777777" w:rsidR="008C3988" w:rsidRPr="009E106B" w:rsidRDefault="008C3988" w:rsidP="00761426">
            <w:pPr>
              <w:pStyle w:val="Web"/>
              <w:rPr>
                <w:rFonts w:ascii="標楷體" w:eastAsia="標楷體" w:hAnsi="標楷體" w:cs="Times New Roman"/>
                <w:color w:val="FF0000"/>
              </w:rPr>
            </w:pPr>
          </w:p>
        </w:tc>
      </w:tr>
      <w:tr w:rsidR="008C3988" w:rsidRPr="00441B99" w14:paraId="5870C234" w14:textId="77777777" w:rsidTr="004835B0">
        <w:trPr>
          <w:trHeight w:val="2620"/>
          <w:jc w:val="center"/>
        </w:trPr>
        <w:tc>
          <w:tcPr>
            <w:tcW w:w="706" w:type="dxa"/>
            <w:vMerge/>
          </w:tcPr>
          <w:p w14:paraId="0A77EED3" w14:textId="77777777" w:rsidR="008C3988" w:rsidRDefault="008C3988" w:rsidP="001B569A">
            <w:pPr>
              <w:jc w:val="center"/>
              <w:rPr>
                <w:rFonts w:ascii="標楷體" w:eastAsia="標楷體" w:hAnsi="標楷體" w:cs="標楷體"/>
                <w:color w:val="auto"/>
                <w:sz w:val="24"/>
                <w:szCs w:val="24"/>
              </w:rPr>
            </w:pPr>
          </w:p>
        </w:tc>
        <w:tc>
          <w:tcPr>
            <w:tcW w:w="3434" w:type="dxa"/>
            <w:vMerge/>
            <w:vAlign w:val="center"/>
          </w:tcPr>
          <w:p w14:paraId="3611D70A" w14:textId="77777777" w:rsidR="008C3988" w:rsidRPr="001B569A" w:rsidRDefault="008C3988" w:rsidP="001B569A">
            <w:pPr>
              <w:pStyle w:val="Web"/>
              <w:jc w:val="center"/>
              <w:rPr>
                <w:rFonts w:ascii="標楷體" w:eastAsia="標楷體" w:hAnsi="標楷體"/>
                <w:color w:val="FF0000"/>
              </w:rPr>
            </w:pPr>
          </w:p>
        </w:tc>
        <w:tc>
          <w:tcPr>
            <w:tcW w:w="844" w:type="dxa"/>
            <w:vAlign w:val="center"/>
          </w:tcPr>
          <w:p w14:paraId="657371EC" w14:textId="2EA06DAB" w:rsidR="008C3988" w:rsidRPr="00791F2C" w:rsidRDefault="008C3988"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vAlign w:val="center"/>
          </w:tcPr>
          <w:p w14:paraId="18E65C07" w14:textId="4BFDF772" w:rsidR="008C3988" w:rsidRPr="00791F2C" w:rsidRDefault="008C3988"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vAlign w:val="center"/>
          </w:tcPr>
          <w:p w14:paraId="58654498" w14:textId="58D095AE" w:rsidR="008C3988" w:rsidRPr="00791F2C" w:rsidRDefault="008C3988"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w:t>
            </w:r>
          </w:p>
        </w:tc>
        <w:tc>
          <w:tcPr>
            <w:tcW w:w="851" w:type="dxa"/>
            <w:vAlign w:val="center"/>
          </w:tcPr>
          <w:p w14:paraId="40056312" w14:textId="06ECEA08" w:rsidR="008C3988"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321" w:type="dxa"/>
            <w:vMerge/>
            <w:vAlign w:val="center"/>
          </w:tcPr>
          <w:p w14:paraId="29B679F0" w14:textId="77777777" w:rsidR="008C3988" w:rsidRPr="009E106B" w:rsidRDefault="008C3988" w:rsidP="00761426">
            <w:pPr>
              <w:pStyle w:val="Web"/>
              <w:rPr>
                <w:rFonts w:ascii="標楷體" w:eastAsia="標楷體" w:hAnsi="標楷體" w:cs="Times New Roman"/>
                <w:color w:val="FF0000"/>
              </w:rPr>
            </w:pPr>
          </w:p>
        </w:tc>
      </w:tr>
      <w:tr w:rsidR="009E106B" w:rsidRPr="00441B99" w14:paraId="5A959ABD" w14:textId="77777777" w:rsidTr="007149E6">
        <w:trPr>
          <w:trHeight w:val="714"/>
          <w:jc w:val="center"/>
        </w:trPr>
        <w:tc>
          <w:tcPr>
            <w:tcW w:w="706" w:type="dxa"/>
            <w:vMerge w:val="restart"/>
            <w:vAlign w:val="center"/>
          </w:tcPr>
          <w:p w14:paraId="6EF73041" w14:textId="6416E4DC" w:rsidR="009E106B" w:rsidRPr="00441B99" w:rsidRDefault="009E106B" w:rsidP="009E106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3434" w:type="dxa"/>
            <w:vMerge w:val="restart"/>
            <w:vAlign w:val="center"/>
          </w:tcPr>
          <w:p w14:paraId="1C0330D1" w14:textId="1C4B4737" w:rsidR="009E106B" w:rsidRPr="00441B99" w:rsidRDefault="009E106B" w:rsidP="009E106B">
            <w:pPr>
              <w:spacing w:before="100" w:beforeAutospacing="1"/>
              <w:ind w:firstLine="0"/>
              <w:jc w:val="center"/>
              <w:rPr>
                <w:rFonts w:ascii="標楷體" w:eastAsia="標楷體" w:hAnsi="標楷體" w:cs="標楷體"/>
                <w:color w:val="auto"/>
                <w:sz w:val="24"/>
                <w:szCs w:val="24"/>
              </w:rPr>
            </w:pPr>
            <w:r w:rsidRPr="009E106B">
              <w:rPr>
                <w:rFonts w:ascii="標楷體" w:eastAsia="標楷體" w:hAnsi="標楷體" w:cs="新細明體" w:hint="eastAsia"/>
                <w:color w:val="FF0000"/>
                <w:sz w:val="24"/>
                <w:szCs w:val="24"/>
              </w:rPr>
              <w:t>其他安全教育議題</w:t>
            </w:r>
          </w:p>
        </w:tc>
        <w:tc>
          <w:tcPr>
            <w:tcW w:w="844" w:type="dxa"/>
            <w:vAlign w:val="center"/>
          </w:tcPr>
          <w:p w14:paraId="41747780" w14:textId="4F781DE1" w:rsidR="009E106B" w:rsidRPr="00791F2C" w:rsidRDefault="009E106B"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12BD8C82"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2C193E78" w14:textId="2C11F715" w:rsidR="00040EF5" w:rsidRPr="00791F2C" w:rsidRDefault="00040EF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科技</w:t>
            </w:r>
          </w:p>
        </w:tc>
        <w:tc>
          <w:tcPr>
            <w:tcW w:w="2835" w:type="dxa"/>
          </w:tcPr>
          <w:p w14:paraId="640966BB" w14:textId="77777777"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8</w:t>
            </w:r>
          </w:p>
          <w:p w14:paraId="5F7E5AAF" w14:textId="780236E7"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13</w:t>
            </w:r>
            <w:r w:rsidR="00307DE3">
              <w:rPr>
                <w:rFonts w:ascii="標楷體" w:eastAsia="標楷體" w:hAnsi="標楷體" w:cs="標楷體" w:hint="eastAsia"/>
                <w:color w:val="auto"/>
                <w:sz w:val="24"/>
                <w:szCs w:val="24"/>
              </w:rPr>
              <w:t>-15.17-21</w:t>
            </w:r>
          </w:p>
        </w:tc>
        <w:tc>
          <w:tcPr>
            <w:tcW w:w="851" w:type="dxa"/>
            <w:vAlign w:val="center"/>
          </w:tcPr>
          <w:p w14:paraId="0D69C44B" w14:textId="69297D2A" w:rsidR="009E106B"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19</w:t>
            </w:r>
          </w:p>
        </w:tc>
        <w:tc>
          <w:tcPr>
            <w:tcW w:w="3321" w:type="dxa"/>
            <w:vMerge w:val="restart"/>
            <w:vAlign w:val="center"/>
          </w:tcPr>
          <w:p w14:paraId="2D9C271F" w14:textId="1B74E7CD" w:rsidR="009E106B" w:rsidRPr="00FB6D66" w:rsidRDefault="009E106B" w:rsidP="001F4294">
            <w:pPr>
              <w:pStyle w:val="Web"/>
              <w:jc w:val="both"/>
              <w:rPr>
                <w:rFonts w:ascii="標楷體" w:eastAsia="標楷體" w:hAnsi="標楷體" w:cs="標楷體"/>
              </w:rPr>
            </w:pPr>
            <w:r w:rsidRPr="009E106B">
              <w:rPr>
                <w:rFonts w:ascii="標楷體" w:eastAsia="標楷體" w:hAnsi="標楷體" w:cs="Times New Roman"/>
                <w:color w:val="FF0000"/>
              </w:rPr>
              <w:t>*依本局111年2月25日新</w:t>
            </w:r>
            <w:proofErr w:type="gramStart"/>
            <w:r w:rsidRPr="009E106B">
              <w:rPr>
                <w:rFonts w:ascii="標楷體" w:eastAsia="標楷體" w:hAnsi="標楷體" w:cs="Times New Roman"/>
                <w:color w:val="FF0000"/>
              </w:rPr>
              <w:t>北教工環字</w:t>
            </w:r>
            <w:proofErr w:type="gramEnd"/>
            <w:r w:rsidRPr="009E106B">
              <w:rPr>
                <w:rFonts w:ascii="標楷體" w:eastAsia="標楷體" w:hAnsi="標楷體" w:cs="Times New Roman"/>
                <w:color w:val="FF0000"/>
              </w:rPr>
              <w:t>第1110333562號函辦理。</w:t>
            </w:r>
          </w:p>
        </w:tc>
      </w:tr>
      <w:tr w:rsidR="009E106B" w:rsidRPr="00441B99" w14:paraId="13F8980D" w14:textId="77777777" w:rsidTr="007149E6">
        <w:trPr>
          <w:trHeight w:val="714"/>
          <w:jc w:val="center"/>
        </w:trPr>
        <w:tc>
          <w:tcPr>
            <w:tcW w:w="706" w:type="dxa"/>
            <w:vMerge/>
          </w:tcPr>
          <w:p w14:paraId="5ACFA318"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vAlign w:val="center"/>
          </w:tcPr>
          <w:p w14:paraId="6AB0B1B9"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179EF687" w14:textId="4E1F25AB" w:rsidR="009E106B" w:rsidRPr="00791F2C" w:rsidRDefault="009E106B"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7760B023"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4864573C" w14:textId="0663CFBE" w:rsidR="00E23F87" w:rsidRPr="00791F2C" w:rsidRDefault="00822B9A" w:rsidP="00DB471C">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4A86C186" w14:textId="77777777"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1-3.6-8.15-21</w:t>
            </w:r>
          </w:p>
          <w:p w14:paraId="4C73697F" w14:textId="720EBBC0"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10-</w:t>
            </w:r>
            <w:r w:rsidR="00307DE3">
              <w:rPr>
                <w:rFonts w:ascii="標楷體" w:eastAsia="標楷體" w:hAnsi="標楷體" w:cs="標楷體" w:hint="eastAsia"/>
                <w:color w:val="auto"/>
                <w:sz w:val="24"/>
                <w:szCs w:val="24"/>
              </w:rPr>
              <w:t>13.16-21</w:t>
            </w:r>
          </w:p>
        </w:tc>
        <w:tc>
          <w:tcPr>
            <w:tcW w:w="851" w:type="dxa"/>
            <w:vAlign w:val="center"/>
          </w:tcPr>
          <w:p w14:paraId="02A2F8AB" w14:textId="39DE9E16" w:rsidR="009E106B"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26</w:t>
            </w:r>
          </w:p>
        </w:tc>
        <w:tc>
          <w:tcPr>
            <w:tcW w:w="3321" w:type="dxa"/>
            <w:vMerge/>
            <w:vAlign w:val="center"/>
          </w:tcPr>
          <w:p w14:paraId="412A6F32" w14:textId="77777777" w:rsidR="009E106B" w:rsidRPr="00FB6D66" w:rsidRDefault="009E106B" w:rsidP="009E106B">
            <w:pPr>
              <w:rPr>
                <w:rFonts w:ascii="標楷體" w:eastAsia="標楷體" w:hAnsi="標楷體" w:cs="標楷體"/>
                <w:color w:val="auto"/>
                <w:sz w:val="24"/>
                <w:szCs w:val="24"/>
              </w:rPr>
            </w:pPr>
          </w:p>
        </w:tc>
      </w:tr>
      <w:tr w:rsidR="009E106B" w:rsidRPr="00441B99" w14:paraId="1827377A" w14:textId="77777777" w:rsidTr="007149E6">
        <w:trPr>
          <w:trHeight w:val="714"/>
          <w:jc w:val="center"/>
        </w:trPr>
        <w:tc>
          <w:tcPr>
            <w:tcW w:w="706" w:type="dxa"/>
            <w:vMerge/>
          </w:tcPr>
          <w:p w14:paraId="03D96FED"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vAlign w:val="center"/>
          </w:tcPr>
          <w:p w14:paraId="47A77E49"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7FA49048" w14:textId="1BF4DE4D" w:rsidR="009E106B" w:rsidRPr="00791F2C" w:rsidRDefault="009E106B" w:rsidP="001308F5">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7D9176C9" w14:textId="37F1410D" w:rsidR="00DB471C" w:rsidRPr="00791F2C" w:rsidRDefault="00DB471C"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2DE0BEA1" w14:textId="067DE2B5" w:rsidR="009E106B" w:rsidRPr="00791F2C" w:rsidRDefault="00DB471C"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49BE4166" w14:textId="77777777" w:rsidR="00CE4D84"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67400B39" w14:textId="54B9786C" w:rsidR="001501D1" w:rsidRPr="00791F2C" w:rsidRDefault="001501D1"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5200BE6F" w14:textId="77777777" w:rsidR="001501D1"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15</w:t>
            </w:r>
          </w:p>
          <w:p w14:paraId="08F7B54F" w14:textId="510693F1"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w:t>
            </w:r>
            <w:proofErr w:type="gramStart"/>
            <w:r w:rsidRPr="00791F2C">
              <w:rPr>
                <w:rFonts w:ascii="標楷體" w:eastAsia="標楷體" w:hAnsi="標楷體" w:cs="標楷體" w:hint="eastAsia"/>
                <w:color w:val="auto"/>
                <w:sz w:val="24"/>
                <w:szCs w:val="24"/>
              </w:rPr>
              <w:t>3.</w:t>
            </w:r>
            <w:r w:rsidR="00307DE3">
              <w:rPr>
                <w:rFonts w:ascii="標楷體" w:eastAsia="標楷體" w:hAnsi="標楷體" w:cs="標楷體" w:hint="eastAsia"/>
                <w:color w:val="auto"/>
                <w:sz w:val="24"/>
                <w:szCs w:val="24"/>
              </w:rPr>
              <w:t>.</w:t>
            </w:r>
            <w:proofErr w:type="gramEnd"/>
            <w:r w:rsidR="00307DE3">
              <w:rPr>
                <w:rFonts w:ascii="標楷體" w:eastAsia="標楷體" w:hAnsi="標楷體" w:cs="標楷體" w:hint="eastAsia"/>
                <w:color w:val="auto"/>
                <w:sz w:val="24"/>
                <w:szCs w:val="24"/>
              </w:rPr>
              <w:t>11.12.</w:t>
            </w:r>
            <w:r w:rsidRPr="00791F2C">
              <w:rPr>
                <w:rFonts w:ascii="標楷體" w:eastAsia="標楷體" w:hAnsi="標楷體" w:cs="標楷體" w:hint="eastAsia"/>
                <w:color w:val="auto"/>
                <w:sz w:val="24"/>
                <w:szCs w:val="24"/>
              </w:rPr>
              <w:t>17-18</w:t>
            </w:r>
          </w:p>
          <w:p w14:paraId="50690737" w14:textId="538F1199"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14</w:t>
            </w:r>
            <w:r w:rsidR="00307DE3">
              <w:rPr>
                <w:rFonts w:ascii="標楷體" w:eastAsia="標楷體" w:hAnsi="標楷體" w:cs="標楷體" w:hint="eastAsia"/>
                <w:color w:val="auto"/>
                <w:sz w:val="24"/>
                <w:szCs w:val="24"/>
              </w:rPr>
              <w:t>.4-6</w:t>
            </w:r>
          </w:p>
          <w:p w14:paraId="1EFB674B" w14:textId="33A6C0F4"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4</w:t>
            </w:r>
            <w:r w:rsidR="00307DE3">
              <w:rPr>
                <w:rFonts w:ascii="標楷體" w:eastAsia="標楷體" w:hAnsi="標楷體" w:cs="標楷體" w:hint="eastAsia"/>
                <w:color w:val="auto"/>
                <w:sz w:val="24"/>
                <w:szCs w:val="24"/>
              </w:rPr>
              <w:t>.2</w:t>
            </w:r>
          </w:p>
        </w:tc>
        <w:tc>
          <w:tcPr>
            <w:tcW w:w="851" w:type="dxa"/>
            <w:vAlign w:val="center"/>
          </w:tcPr>
          <w:p w14:paraId="2DB67D11" w14:textId="1DDF2F74" w:rsidR="009E106B"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w:t>
            </w:r>
          </w:p>
        </w:tc>
        <w:tc>
          <w:tcPr>
            <w:tcW w:w="3321" w:type="dxa"/>
            <w:vMerge/>
            <w:vAlign w:val="center"/>
          </w:tcPr>
          <w:p w14:paraId="4CE8C054" w14:textId="77777777" w:rsidR="009E106B" w:rsidRPr="00FB6D66" w:rsidRDefault="009E106B" w:rsidP="009E106B">
            <w:pPr>
              <w:rPr>
                <w:rFonts w:ascii="標楷體" w:eastAsia="標楷體" w:hAnsi="標楷體" w:cs="標楷體"/>
                <w:color w:val="auto"/>
                <w:sz w:val="24"/>
                <w:szCs w:val="24"/>
              </w:rPr>
            </w:pPr>
          </w:p>
        </w:tc>
      </w:tr>
      <w:tr w:rsidR="009E106B" w:rsidRPr="00441B99" w14:paraId="1CE1DB80" w14:textId="77777777" w:rsidTr="007149E6">
        <w:trPr>
          <w:trHeight w:val="714"/>
          <w:jc w:val="center"/>
        </w:trPr>
        <w:tc>
          <w:tcPr>
            <w:tcW w:w="706" w:type="dxa"/>
            <w:vMerge w:val="restart"/>
            <w:vAlign w:val="center"/>
          </w:tcPr>
          <w:p w14:paraId="7879B029" w14:textId="3C72EE6A" w:rsidR="009E106B" w:rsidRPr="00441B99" w:rsidRDefault="009E106B" w:rsidP="009E106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3434" w:type="dxa"/>
            <w:vMerge w:val="restart"/>
            <w:vAlign w:val="center"/>
          </w:tcPr>
          <w:p w14:paraId="6F68025D" w14:textId="33B6BE10" w:rsidR="009E106B" w:rsidRPr="00441B99" w:rsidRDefault="009E106B" w:rsidP="009E106B">
            <w:pPr>
              <w:pStyle w:val="Web"/>
              <w:jc w:val="center"/>
              <w:rPr>
                <w:rFonts w:ascii="標楷體" w:eastAsia="標楷體" w:hAnsi="標楷體" w:cs="標楷體"/>
              </w:rPr>
            </w:pPr>
            <w:r w:rsidRPr="001B569A">
              <w:rPr>
                <w:rFonts w:ascii="標楷體" w:eastAsia="標楷體" w:hAnsi="標楷體" w:hint="eastAsia"/>
                <w:color w:val="FF0000"/>
              </w:rPr>
              <w:t>生命教育</w:t>
            </w:r>
          </w:p>
        </w:tc>
        <w:tc>
          <w:tcPr>
            <w:tcW w:w="844" w:type="dxa"/>
            <w:vAlign w:val="center"/>
          </w:tcPr>
          <w:p w14:paraId="042F922A" w14:textId="24A8B962"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38F951BB" w14:textId="4B89C7DC" w:rsidR="00307DE3" w:rsidRDefault="00307DE3"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1D5DB4FC" w14:textId="162C34FB" w:rsidR="00BA7CD3" w:rsidRPr="00791F2C" w:rsidRDefault="00DB471C"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自然</w:t>
            </w:r>
          </w:p>
          <w:p w14:paraId="300709C9" w14:textId="26D50F1C" w:rsidR="00822B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46436DA4" w14:textId="5771A2A8"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1-12</w:t>
            </w:r>
          </w:p>
          <w:p w14:paraId="4A37B042" w14:textId="7FC511A9"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13-16</w:t>
            </w:r>
          </w:p>
          <w:p w14:paraId="190F2429" w14:textId="0090F3A4"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16.17</w:t>
            </w:r>
          </w:p>
        </w:tc>
        <w:tc>
          <w:tcPr>
            <w:tcW w:w="851" w:type="dxa"/>
            <w:vAlign w:val="center"/>
          </w:tcPr>
          <w:p w14:paraId="74EAFEF3" w14:textId="5180FBA4" w:rsidR="009E106B" w:rsidRPr="00441B99" w:rsidRDefault="00307DE3"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34</w:t>
            </w:r>
          </w:p>
        </w:tc>
        <w:tc>
          <w:tcPr>
            <w:tcW w:w="3321" w:type="dxa"/>
            <w:vMerge w:val="restart"/>
            <w:vAlign w:val="center"/>
          </w:tcPr>
          <w:p w14:paraId="1C34FC52" w14:textId="421507C6" w:rsidR="009E106B" w:rsidRDefault="009E106B" w:rsidP="009E106B">
            <w:pPr>
              <w:pStyle w:val="Web"/>
              <w:rPr>
                <w:rFonts w:ascii="標楷體" w:eastAsia="標楷體" w:hAnsi="標楷體"/>
                <w:color w:val="FF0000"/>
              </w:rPr>
            </w:pPr>
            <w:r w:rsidRPr="001B569A">
              <w:rPr>
                <w:rFonts w:ascii="標楷體" w:eastAsia="標楷體" w:hAnsi="標楷體" w:hint="eastAsia"/>
                <w:color w:val="FF0000"/>
              </w:rPr>
              <w:t>依教育部</w:t>
            </w:r>
            <w:r w:rsidRPr="001B569A">
              <w:rPr>
                <w:rFonts w:ascii="標楷體" w:eastAsia="標楷體" w:hAnsi="標楷體" w:cs="Times New Roman" w:hint="eastAsia"/>
                <w:color w:val="FF0000"/>
              </w:rPr>
              <w:t>111</w:t>
            </w:r>
            <w:r w:rsidRPr="001B569A">
              <w:rPr>
                <w:rFonts w:ascii="標楷體" w:eastAsia="標楷體" w:hAnsi="標楷體" w:hint="eastAsia"/>
                <w:color w:val="FF0000"/>
              </w:rPr>
              <w:t>年</w:t>
            </w:r>
            <w:r w:rsidRPr="001B569A">
              <w:rPr>
                <w:rFonts w:ascii="標楷體" w:eastAsia="標楷體" w:hAnsi="標楷體" w:cs="Times New Roman" w:hint="eastAsia"/>
                <w:color w:val="FF0000"/>
              </w:rPr>
              <w:t>11</w:t>
            </w:r>
            <w:r w:rsidRPr="001B569A">
              <w:rPr>
                <w:rFonts w:ascii="標楷體" w:eastAsia="標楷體" w:hAnsi="標楷體" w:hint="eastAsia"/>
                <w:color w:val="FF0000"/>
              </w:rPr>
              <w:t>月</w:t>
            </w:r>
            <w:r w:rsidRPr="001B569A">
              <w:rPr>
                <w:rFonts w:ascii="標楷體" w:eastAsia="標楷體" w:hAnsi="標楷體" w:cs="Times New Roman" w:hint="eastAsia"/>
                <w:color w:val="FF0000"/>
              </w:rPr>
              <w:t>2</w:t>
            </w:r>
            <w:r w:rsidRPr="001B569A">
              <w:rPr>
                <w:rFonts w:ascii="標楷體" w:eastAsia="標楷體" w:hAnsi="標楷體" w:hint="eastAsia"/>
                <w:color w:val="FF0000"/>
              </w:rPr>
              <w:t>日</w:t>
            </w:r>
            <w:proofErr w:type="gramStart"/>
            <w:r w:rsidRPr="001B569A">
              <w:rPr>
                <w:rFonts w:ascii="標楷體" w:eastAsia="標楷體" w:hAnsi="標楷體" w:hint="eastAsia"/>
                <w:color w:val="FF0000"/>
              </w:rPr>
              <w:t>臺</w:t>
            </w:r>
            <w:proofErr w:type="gramEnd"/>
            <w:r w:rsidRPr="001B569A">
              <w:rPr>
                <w:rFonts w:ascii="標楷體" w:eastAsia="標楷體" w:hAnsi="標楷體" w:hint="eastAsia"/>
                <w:color w:val="FF0000"/>
              </w:rPr>
              <w:t>教學</w:t>
            </w:r>
            <w:r w:rsidRPr="001B569A">
              <w:rPr>
                <w:rFonts w:ascii="標楷體" w:eastAsia="標楷體" w:hAnsi="標楷體" w:cs="Times New Roman" w:hint="eastAsia"/>
                <w:color w:val="FF0000"/>
              </w:rPr>
              <w:t>(</w:t>
            </w:r>
            <w:proofErr w:type="gramStart"/>
            <w:r w:rsidRPr="001B569A">
              <w:rPr>
                <w:rFonts w:ascii="標楷體" w:eastAsia="標楷體" w:hAnsi="標楷體" w:hint="eastAsia"/>
                <w:color w:val="FF0000"/>
              </w:rPr>
              <w:t>一</w:t>
            </w:r>
            <w:proofErr w:type="gramEnd"/>
            <w:r w:rsidRPr="001B569A">
              <w:rPr>
                <w:rFonts w:ascii="標楷體" w:eastAsia="標楷體" w:hAnsi="標楷體" w:cs="Times New Roman" w:hint="eastAsia"/>
                <w:color w:val="FF0000"/>
              </w:rPr>
              <w:t>)</w:t>
            </w:r>
            <w:r w:rsidRPr="001B569A">
              <w:rPr>
                <w:rFonts w:ascii="標楷體" w:eastAsia="標楷體" w:hAnsi="標楷體" w:hint="eastAsia"/>
                <w:color w:val="FF0000"/>
              </w:rPr>
              <w:t>字第</w:t>
            </w:r>
            <w:r w:rsidRPr="001B569A">
              <w:rPr>
                <w:rFonts w:ascii="標楷體" w:eastAsia="標楷體" w:hAnsi="標楷體" w:cs="Times New Roman" w:hint="eastAsia"/>
                <w:color w:val="FF0000"/>
              </w:rPr>
              <w:t>1112806266</w:t>
            </w:r>
            <w:r w:rsidRPr="001B569A">
              <w:rPr>
                <w:rFonts w:ascii="標楷體" w:eastAsia="標楷體" w:hAnsi="標楷體" w:hint="eastAsia"/>
                <w:color w:val="FF0000"/>
              </w:rPr>
              <w:t>號</w:t>
            </w:r>
            <w:r w:rsidR="00221F01">
              <w:rPr>
                <w:rFonts w:ascii="標楷體" w:eastAsia="標楷體" w:hAnsi="標楷體" w:hint="eastAsia"/>
                <w:color w:val="FF0000"/>
              </w:rPr>
              <w:t>。</w:t>
            </w:r>
          </w:p>
          <w:p w14:paraId="7643AA1C" w14:textId="240FFC8D" w:rsidR="00221F01" w:rsidRPr="001B569A" w:rsidRDefault="00221F01" w:rsidP="009E106B">
            <w:pPr>
              <w:pStyle w:val="Web"/>
              <w:rPr>
                <w:rFonts w:ascii="標楷體" w:eastAsia="標楷體" w:hAnsi="標楷體" w:cs="標楷體"/>
                <w:color w:val="FF0000"/>
              </w:rPr>
            </w:pPr>
            <w:r w:rsidRPr="00221F01">
              <w:rPr>
                <w:rFonts w:ascii="標楷體" w:eastAsia="標楷體" w:hAnsi="標楷體" w:cs="標楷體" w:hint="eastAsia"/>
                <w:color w:val="FF0000"/>
                <w:highlight w:val="yellow"/>
              </w:rPr>
              <w:t>113一般性補助款考核項目(至少</w:t>
            </w:r>
            <w:proofErr w:type="gramStart"/>
            <w:r w:rsidRPr="00221F01">
              <w:rPr>
                <w:rFonts w:ascii="標楷體" w:eastAsia="標楷體" w:hAnsi="標楷體" w:cs="標楷體" w:hint="eastAsia"/>
                <w:color w:val="FF0000"/>
                <w:highlight w:val="yellow"/>
              </w:rPr>
              <w:t>一個年段實施</w:t>
            </w:r>
            <w:proofErr w:type="gramEnd"/>
            <w:r w:rsidRPr="00221F01">
              <w:rPr>
                <w:rFonts w:ascii="標楷體" w:eastAsia="標楷體" w:hAnsi="標楷體" w:cs="標楷體" w:hint="eastAsia"/>
                <w:color w:val="FF0000"/>
                <w:highlight w:val="yellow"/>
              </w:rPr>
              <w:t>)</w:t>
            </w:r>
          </w:p>
        </w:tc>
      </w:tr>
      <w:tr w:rsidR="009E106B" w:rsidRPr="00441B99" w14:paraId="4967A703" w14:textId="77777777" w:rsidTr="007149E6">
        <w:trPr>
          <w:trHeight w:val="714"/>
          <w:jc w:val="center"/>
        </w:trPr>
        <w:tc>
          <w:tcPr>
            <w:tcW w:w="706" w:type="dxa"/>
            <w:vMerge/>
            <w:vAlign w:val="center"/>
          </w:tcPr>
          <w:p w14:paraId="76D3C7DE"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vAlign w:val="center"/>
          </w:tcPr>
          <w:p w14:paraId="35A7989E"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7996C0BC" w14:textId="77DC9D52"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6D724264" w14:textId="77777777" w:rsidR="00307DE3" w:rsidRDefault="00307DE3" w:rsidP="00307DE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733D8AFF" w14:textId="77777777" w:rsidR="00822B9A" w:rsidRDefault="00CE4D84" w:rsidP="00307DE3">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7F7F9FA8" w14:textId="77777777" w:rsidR="00307DE3" w:rsidRDefault="00307DE3" w:rsidP="00307DE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自然</w:t>
            </w:r>
          </w:p>
          <w:p w14:paraId="55336238" w14:textId="77777777" w:rsidR="00307DE3" w:rsidRDefault="00307DE3" w:rsidP="00307DE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藝文</w:t>
            </w:r>
          </w:p>
          <w:p w14:paraId="276CD63F" w14:textId="44E09497" w:rsidR="00307DE3" w:rsidRPr="00791F2C" w:rsidRDefault="00307DE3" w:rsidP="00307DE3">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綜合</w:t>
            </w:r>
          </w:p>
        </w:tc>
        <w:tc>
          <w:tcPr>
            <w:tcW w:w="2835" w:type="dxa"/>
          </w:tcPr>
          <w:p w14:paraId="26B96A8F" w14:textId="2441A904" w:rsidR="00307DE3" w:rsidRDefault="00307DE3" w:rsidP="00FD2B85">
            <w:pPr>
              <w:rPr>
                <w:rFonts w:ascii="標楷體" w:eastAsia="標楷體" w:hAnsi="標楷體" w:cs="標楷體"/>
                <w:color w:val="auto"/>
                <w:sz w:val="24"/>
                <w:szCs w:val="24"/>
              </w:rPr>
            </w:pPr>
            <w:r w:rsidRPr="00307DE3">
              <w:rPr>
                <w:rFonts w:ascii="標楷體" w:eastAsia="標楷體" w:hAnsi="標楷體" w:cs="標楷體"/>
                <w:color w:val="auto"/>
                <w:sz w:val="24"/>
                <w:szCs w:val="24"/>
              </w:rPr>
              <w:t>5.6.8-13.20</w:t>
            </w:r>
          </w:p>
          <w:p w14:paraId="6220CAFD" w14:textId="77777777" w:rsidR="00DB471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3-14.21</w:t>
            </w:r>
          </w:p>
          <w:p w14:paraId="076B64F2" w14:textId="77777777"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p w14:paraId="0A687133" w14:textId="77777777" w:rsidR="00307DE3" w:rsidRDefault="00307DE3"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6.11.13.17-21</w:t>
            </w:r>
          </w:p>
          <w:p w14:paraId="156402BC" w14:textId="0D78A2D5" w:rsidR="00307DE3" w:rsidRPr="00791F2C"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20</w:t>
            </w:r>
          </w:p>
        </w:tc>
        <w:tc>
          <w:tcPr>
            <w:tcW w:w="851" w:type="dxa"/>
            <w:vAlign w:val="center"/>
          </w:tcPr>
          <w:p w14:paraId="38C9A397" w14:textId="30D8820A" w:rsidR="009E106B" w:rsidRPr="00441B99" w:rsidRDefault="004835B0"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45</w:t>
            </w:r>
          </w:p>
        </w:tc>
        <w:tc>
          <w:tcPr>
            <w:tcW w:w="3321" w:type="dxa"/>
            <w:vMerge/>
            <w:vAlign w:val="center"/>
          </w:tcPr>
          <w:p w14:paraId="2A95A1A9" w14:textId="77777777" w:rsidR="009E106B" w:rsidRPr="001B569A" w:rsidRDefault="009E106B" w:rsidP="009E106B">
            <w:pPr>
              <w:rPr>
                <w:rFonts w:ascii="標楷體" w:eastAsia="標楷體" w:hAnsi="標楷體" w:cs="標楷體"/>
                <w:color w:val="FF0000"/>
                <w:sz w:val="24"/>
                <w:szCs w:val="24"/>
              </w:rPr>
            </w:pPr>
          </w:p>
        </w:tc>
      </w:tr>
      <w:tr w:rsidR="009E106B" w:rsidRPr="00441B99" w14:paraId="597758A3" w14:textId="77777777" w:rsidTr="007149E6">
        <w:trPr>
          <w:trHeight w:val="714"/>
          <w:jc w:val="center"/>
        </w:trPr>
        <w:tc>
          <w:tcPr>
            <w:tcW w:w="706" w:type="dxa"/>
            <w:vMerge/>
            <w:vAlign w:val="center"/>
          </w:tcPr>
          <w:p w14:paraId="1F704883"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vAlign w:val="center"/>
          </w:tcPr>
          <w:p w14:paraId="319A81CA"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0F71DEB4" w14:textId="658C3FE2"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34463182" w14:textId="77777777" w:rsidR="009E106B" w:rsidRPr="00791F2C" w:rsidRDefault="00AA796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國文</w:t>
            </w:r>
          </w:p>
          <w:p w14:paraId="1D132D9E" w14:textId="77777777" w:rsidR="00364352" w:rsidRPr="00791F2C" w:rsidRDefault="00364352"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1F25D41C" w14:textId="77777777" w:rsidR="00FD2B85" w:rsidRPr="00791F2C" w:rsidRDefault="00FD2B85"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312C2E33" w14:textId="5F1E335E" w:rsidR="001501D1" w:rsidRPr="00791F2C" w:rsidRDefault="00CE4D84"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藝文</w:t>
            </w:r>
          </w:p>
          <w:p w14:paraId="1A31065B" w14:textId="77777777" w:rsidR="001501D1" w:rsidRDefault="001501D1"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1E795B56" w14:textId="0ABB6754" w:rsidR="00307DE3" w:rsidRPr="00791F2C" w:rsidRDefault="00307DE3" w:rsidP="00E41482">
            <w:pPr>
              <w:jc w:val="center"/>
              <w:rPr>
                <w:rFonts w:ascii="標楷體" w:eastAsia="標楷體" w:hAnsi="標楷體" w:cs="標楷體" w:hint="eastAsia"/>
                <w:color w:val="auto"/>
                <w:sz w:val="24"/>
                <w:szCs w:val="24"/>
              </w:rPr>
            </w:pPr>
            <w:proofErr w:type="gramStart"/>
            <w:r>
              <w:rPr>
                <w:rFonts w:ascii="標楷體" w:eastAsia="標楷體" w:hAnsi="標楷體" w:cs="標楷體" w:hint="eastAsia"/>
                <w:color w:val="auto"/>
                <w:sz w:val="24"/>
                <w:szCs w:val="24"/>
              </w:rPr>
              <w:t>健體</w:t>
            </w:r>
            <w:proofErr w:type="gramEnd"/>
          </w:p>
        </w:tc>
        <w:tc>
          <w:tcPr>
            <w:tcW w:w="2835" w:type="dxa"/>
          </w:tcPr>
          <w:p w14:paraId="6CF051CF" w14:textId="77777777" w:rsidR="001501D1"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1.2.7.18</w:t>
            </w:r>
          </w:p>
          <w:p w14:paraId="090CB814" w14:textId="77777777"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7</w:t>
            </w:r>
          </w:p>
          <w:p w14:paraId="4E3B0377" w14:textId="77777777"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5.8.9.10.12</w:t>
            </w:r>
          </w:p>
          <w:p w14:paraId="1D314220" w14:textId="24A57B2F" w:rsidR="00DB471C" w:rsidRPr="00791F2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3.5</w:t>
            </w:r>
          </w:p>
          <w:p w14:paraId="5813672A" w14:textId="77777777" w:rsidR="00DB471C" w:rsidRDefault="00DB471C"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11.13-18</w:t>
            </w:r>
          </w:p>
          <w:p w14:paraId="30B1B1B5" w14:textId="448C30FD" w:rsidR="00307DE3" w:rsidRPr="00791F2C" w:rsidRDefault="00307DE3"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3.6.13-14</w:t>
            </w:r>
          </w:p>
        </w:tc>
        <w:tc>
          <w:tcPr>
            <w:tcW w:w="851" w:type="dxa"/>
            <w:vAlign w:val="center"/>
          </w:tcPr>
          <w:p w14:paraId="2BFB40D3" w14:textId="257EFBE5" w:rsidR="009E106B" w:rsidRPr="00441B99" w:rsidRDefault="004835B0"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w:t>
            </w:r>
          </w:p>
        </w:tc>
        <w:tc>
          <w:tcPr>
            <w:tcW w:w="3321" w:type="dxa"/>
            <w:vMerge/>
            <w:vAlign w:val="center"/>
          </w:tcPr>
          <w:p w14:paraId="60F2B0D9" w14:textId="77777777" w:rsidR="009E106B" w:rsidRPr="001B569A" w:rsidRDefault="009E106B" w:rsidP="009E106B">
            <w:pPr>
              <w:rPr>
                <w:rFonts w:ascii="標楷體" w:eastAsia="標楷體" w:hAnsi="標楷體" w:cs="標楷體"/>
                <w:color w:val="FF0000"/>
                <w:sz w:val="24"/>
                <w:szCs w:val="24"/>
              </w:rPr>
            </w:pPr>
          </w:p>
        </w:tc>
      </w:tr>
      <w:tr w:rsidR="009E106B" w:rsidRPr="00441B99" w14:paraId="6BD47DB3" w14:textId="77777777" w:rsidTr="007149E6">
        <w:trPr>
          <w:trHeight w:val="714"/>
          <w:jc w:val="center"/>
        </w:trPr>
        <w:tc>
          <w:tcPr>
            <w:tcW w:w="706" w:type="dxa"/>
            <w:vMerge w:val="restart"/>
            <w:vAlign w:val="center"/>
          </w:tcPr>
          <w:p w14:paraId="126334F9" w14:textId="470EA2AE" w:rsidR="009E106B" w:rsidRPr="00441B99" w:rsidRDefault="009E106B" w:rsidP="009E106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w:t>
            </w:r>
          </w:p>
        </w:tc>
        <w:tc>
          <w:tcPr>
            <w:tcW w:w="3434" w:type="dxa"/>
            <w:vMerge w:val="restart"/>
            <w:vAlign w:val="center"/>
          </w:tcPr>
          <w:p w14:paraId="02F3E098" w14:textId="3BF8EB29" w:rsidR="009E106B" w:rsidRPr="00441B99" w:rsidRDefault="009E106B" w:rsidP="009E106B">
            <w:pPr>
              <w:pStyle w:val="Web"/>
              <w:jc w:val="center"/>
              <w:rPr>
                <w:rFonts w:ascii="標楷體" w:eastAsia="標楷體" w:hAnsi="標楷體" w:cs="標楷體"/>
              </w:rPr>
            </w:pPr>
            <w:r>
              <w:rPr>
                <w:rFonts w:ascii="標楷體" w:eastAsia="標楷體" w:hAnsi="標楷體" w:hint="eastAsia"/>
                <w:color w:val="ED1C24"/>
              </w:rPr>
              <w:t>戶外教育</w:t>
            </w:r>
          </w:p>
        </w:tc>
        <w:tc>
          <w:tcPr>
            <w:tcW w:w="844" w:type="dxa"/>
            <w:vAlign w:val="center"/>
          </w:tcPr>
          <w:p w14:paraId="60FBDA2B" w14:textId="5B92B50A"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七</w:t>
            </w:r>
          </w:p>
        </w:tc>
        <w:tc>
          <w:tcPr>
            <w:tcW w:w="1957" w:type="dxa"/>
          </w:tcPr>
          <w:p w14:paraId="6F8682BB" w14:textId="4D2A1F7E" w:rsidR="004835B0" w:rsidRDefault="004835B0"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64070F52" w14:textId="05A7ECAB" w:rsidR="004835B0" w:rsidRDefault="004835B0"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英語</w:t>
            </w:r>
          </w:p>
          <w:p w14:paraId="1F2F1BDE" w14:textId="139252FD" w:rsidR="00006679" w:rsidRPr="00791F2C" w:rsidRDefault="00006679"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4F9B59BB" w14:textId="77777777" w:rsidR="00BA7CD3" w:rsidRPr="00791F2C" w:rsidRDefault="00BA7CD3"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p w14:paraId="543AAFA6" w14:textId="77777777" w:rsidR="00D97B5A" w:rsidRDefault="00D97B5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自然</w:t>
            </w:r>
          </w:p>
          <w:p w14:paraId="38ED913F" w14:textId="5921942D" w:rsidR="004835B0" w:rsidRPr="00791F2C" w:rsidRDefault="004835B0" w:rsidP="00E4148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藝文</w:t>
            </w:r>
          </w:p>
        </w:tc>
        <w:tc>
          <w:tcPr>
            <w:tcW w:w="2835" w:type="dxa"/>
          </w:tcPr>
          <w:p w14:paraId="3631F1C7" w14:textId="162F0B1B" w:rsidR="004835B0" w:rsidRDefault="004835B0"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4.5.8.9</w:t>
            </w:r>
          </w:p>
          <w:p w14:paraId="25C9BA04" w14:textId="40B7D4EB" w:rsidR="004835B0" w:rsidRDefault="004835B0"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14.18</w:t>
            </w:r>
          </w:p>
          <w:p w14:paraId="60A3B8CA" w14:textId="220F0B51" w:rsidR="00CE4D84"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5.8-12.15.17</w:t>
            </w:r>
          </w:p>
          <w:p w14:paraId="43202D26" w14:textId="77777777"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15.16</w:t>
            </w:r>
          </w:p>
          <w:p w14:paraId="0FCA3C6B" w14:textId="77777777" w:rsidR="00D97B5A"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1-9.12-21</w:t>
            </w:r>
          </w:p>
          <w:p w14:paraId="0CE9DE67" w14:textId="3699A12C" w:rsidR="004835B0" w:rsidRPr="00791F2C" w:rsidRDefault="004835B0" w:rsidP="00FD2B85">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7-18</w:t>
            </w:r>
          </w:p>
        </w:tc>
        <w:tc>
          <w:tcPr>
            <w:tcW w:w="851" w:type="dxa"/>
            <w:vAlign w:val="center"/>
          </w:tcPr>
          <w:p w14:paraId="0305D7F5" w14:textId="4F9717F7" w:rsidR="009E106B" w:rsidRPr="00441B99" w:rsidRDefault="004835B0"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75</w:t>
            </w:r>
          </w:p>
        </w:tc>
        <w:tc>
          <w:tcPr>
            <w:tcW w:w="3321" w:type="dxa"/>
            <w:vMerge w:val="restart"/>
            <w:vAlign w:val="center"/>
          </w:tcPr>
          <w:p w14:paraId="123A90DF" w14:textId="79F66530" w:rsidR="009E106B" w:rsidRPr="001B569A" w:rsidRDefault="009E106B" w:rsidP="00221F01">
            <w:pPr>
              <w:pStyle w:val="Web"/>
              <w:rPr>
                <w:rFonts w:ascii="標楷體" w:eastAsia="標楷體" w:hAnsi="標楷體" w:cs="標楷體"/>
                <w:color w:val="FF0000"/>
              </w:rPr>
            </w:pPr>
            <w:r w:rsidRPr="00221F01">
              <w:rPr>
                <w:rFonts w:ascii="標楷體" w:eastAsia="標楷體" w:hAnsi="標楷體" w:hint="eastAsia"/>
                <w:color w:val="FF0000"/>
                <w:highlight w:val="yellow"/>
              </w:rPr>
              <w:t>11</w:t>
            </w:r>
            <w:r w:rsidR="00221F01" w:rsidRPr="00221F01">
              <w:rPr>
                <w:rFonts w:ascii="標楷體" w:eastAsia="標楷體" w:hAnsi="標楷體" w:hint="eastAsia"/>
                <w:color w:val="FF0000"/>
                <w:highlight w:val="yellow"/>
              </w:rPr>
              <w:t>3</w:t>
            </w:r>
            <w:r w:rsidRPr="00221F01">
              <w:rPr>
                <w:rFonts w:ascii="標楷體" w:eastAsia="標楷體" w:hAnsi="標楷體" w:hint="eastAsia"/>
                <w:color w:val="FF0000"/>
                <w:highlight w:val="yellow"/>
              </w:rPr>
              <w:t>一般性補助款考核項目(至少一個學年實施)</w:t>
            </w:r>
          </w:p>
        </w:tc>
      </w:tr>
      <w:tr w:rsidR="009E106B" w:rsidRPr="00441B99" w14:paraId="24C502D7" w14:textId="77777777" w:rsidTr="007149E6">
        <w:trPr>
          <w:trHeight w:val="714"/>
          <w:jc w:val="center"/>
        </w:trPr>
        <w:tc>
          <w:tcPr>
            <w:tcW w:w="706" w:type="dxa"/>
            <w:vMerge/>
          </w:tcPr>
          <w:p w14:paraId="0EED3ABA"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tcPr>
          <w:p w14:paraId="3DF2B2D5"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22C3773D" w14:textId="26382FE7"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八</w:t>
            </w:r>
          </w:p>
        </w:tc>
        <w:tc>
          <w:tcPr>
            <w:tcW w:w="1957" w:type="dxa"/>
          </w:tcPr>
          <w:p w14:paraId="1816EEC7" w14:textId="4D9C8D8C" w:rsidR="004835B0" w:rsidRDefault="004835B0" w:rsidP="00E4148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國文</w:t>
            </w:r>
          </w:p>
          <w:p w14:paraId="344831CB" w14:textId="727F48C0" w:rsidR="00E41482" w:rsidRPr="00791F2C" w:rsidRDefault="00E41482"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數學</w:t>
            </w:r>
          </w:p>
          <w:p w14:paraId="25B4416C" w14:textId="12ECB00F" w:rsidR="004C0DBC" w:rsidRPr="00791F2C" w:rsidRDefault="00D97B5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健體</w:t>
            </w:r>
          </w:p>
          <w:p w14:paraId="3FC21B2E" w14:textId="7EF48E0E" w:rsidR="00822B9A" w:rsidRPr="00791F2C" w:rsidRDefault="00822B9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tc>
        <w:tc>
          <w:tcPr>
            <w:tcW w:w="2835" w:type="dxa"/>
          </w:tcPr>
          <w:p w14:paraId="337FF71B" w14:textId="2BAE31B0" w:rsidR="004835B0" w:rsidRDefault="004835B0" w:rsidP="00FD2B85">
            <w:pPr>
              <w:rPr>
                <w:rFonts w:ascii="標楷體" w:eastAsia="標楷體" w:hAnsi="標楷體" w:cs="標楷體"/>
                <w:color w:val="auto"/>
                <w:sz w:val="24"/>
                <w:szCs w:val="24"/>
              </w:rPr>
            </w:pPr>
            <w:r>
              <w:rPr>
                <w:rFonts w:ascii="標楷體" w:eastAsia="標楷體" w:hAnsi="標楷體" w:cs="標楷體" w:hint="eastAsia"/>
                <w:color w:val="auto"/>
                <w:sz w:val="24"/>
                <w:szCs w:val="24"/>
              </w:rPr>
              <w:t>1.2.8.9</w:t>
            </w:r>
          </w:p>
          <w:p w14:paraId="1008BE84" w14:textId="09EF1186"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2-4.8-10.13-21</w:t>
            </w:r>
          </w:p>
          <w:p w14:paraId="4F472FC8" w14:textId="77777777"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7-9</w:t>
            </w:r>
          </w:p>
          <w:p w14:paraId="14997A26" w14:textId="3B7E9237"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2-21</w:t>
            </w:r>
          </w:p>
        </w:tc>
        <w:tc>
          <w:tcPr>
            <w:tcW w:w="851" w:type="dxa"/>
            <w:vAlign w:val="center"/>
          </w:tcPr>
          <w:p w14:paraId="5EEFAD63" w14:textId="45297C62" w:rsidR="009E106B" w:rsidRPr="00441B99" w:rsidRDefault="004835B0"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52</w:t>
            </w:r>
          </w:p>
        </w:tc>
        <w:tc>
          <w:tcPr>
            <w:tcW w:w="3321" w:type="dxa"/>
            <w:vMerge/>
            <w:vAlign w:val="center"/>
          </w:tcPr>
          <w:p w14:paraId="2BDBA7E7" w14:textId="77777777" w:rsidR="009E106B" w:rsidRPr="00FB6D66" w:rsidRDefault="009E106B" w:rsidP="009E106B">
            <w:pPr>
              <w:rPr>
                <w:rFonts w:ascii="標楷體" w:eastAsia="標楷體" w:hAnsi="標楷體" w:cs="標楷體"/>
                <w:color w:val="auto"/>
                <w:sz w:val="24"/>
                <w:szCs w:val="24"/>
              </w:rPr>
            </w:pPr>
          </w:p>
        </w:tc>
      </w:tr>
      <w:tr w:rsidR="009E106B" w:rsidRPr="00441B99" w14:paraId="48731BCB" w14:textId="77777777" w:rsidTr="007149E6">
        <w:trPr>
          <w:trHeight w:val="714"/>
          <w:jc w:val="center"/>
        </w:trPr>
        <w:tc>
          <w:tcPr>
            <w:tcW w:w="706" w:type="dxa"/>
            <w:vMerge/>
          </w:tcPr>
          <w:p w14:paraId="1E1B2F5F" w14:textId="77777777" w:rsidR="009E106B" w:rsidRPr="00441B99" w:rsidRDefault="009E106B" w:rsidP="009E106B">
            <w:pPr>
              <w:jc w:val="center"/>
              <w:rPr>
                <w:rFonts w:ascii="標楷體" w:eastAsia="標楷體" w:hAnsi="標楷體" w:cs="標楷體"/>
                <w:color w:val="auto"/>
                <w:sz w:val="24"/>
                <w:szCs w:val="24"/>
              </w:rPr>
            </w:pPr>
          </w:p>
        </w:tc>
        <w:tc>
          <w:tcPr>
            <w:tcW w:w="3434" w:type="dxa"/>
            <w:vMerge/>
          </w:tcPr>
          <w:p w14:paraId="13F51E90" w14:textId="77777777" w:rsidR="009E106B" w:rsidRPr="00441B99" w:rsidRDefault="009E106B" w:rsidP="009E106B">
            <w:pPr>
              <w:jc w:val="center"/>
              <w:rPr>
                <w:rFonts w:ascii="標楷體" w:eastAsia="標楷體" w:hAnsi="標楷體" w:cs="標楷體"/>
                <w:color w:val="auto"/>
                <w:sz w:val="24"/>
                <w:szCs w:val="24"/>
              </w:rPr>
            </w:pPr>
          </w:p>
        </w:tc>
        <w:tc>
          <w:tcPr>
            <w:tcW w:w="844" w:type="dxa"/>
            <w:vAlign w:val="center"/>
          </w:tcPr>
          <w:p w14:paraId="3DA245FE" w14:textId="549280A4" w:rsidR="009E106B" w:rsidRPr="00791F2C" w:rsidRDefault="009E106B" w:rsidP="009E106B">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九</w:t>
            </w:r>
          </w:p>
        </w:tc>
        <w:tc>
          <w:tcPr>
            <w:tcW w:w="1957" w:type="dxa"/>
          </w:tcPr>
          <w:p w14:paraId="252E9649" w14:textId="77777777" w:rsidR="001501D1" w:rsidRPr="00791F2C" w:rsidRDefault="001501D1"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綜合</w:t>
            </w:r>
          </w:p>
          <w:p w14:paraId="1563E649" w14:textId="16DDE1F4" w:rsidR="00D97B5A" w:rsidRPr="00791F2C" w:rsidRDefault="00D97B5A" w:rsidP="00E41482">
            <w:pPr>
              <w:jc w:val="cente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社會</w:t>
            </w:r>
          </w:p>
        </w:tc>
        <w:tc>
          <w:tcPr>
            <w:tcW w:w="2835" w:type="dxa"/>
          </w:tcPr>
          <w:p w14:paraId="562EAE17" w14:textId="01BC1A55"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4</w:t>
            </w:r>
          </w:p>
          <w:p w14:paraId="34863D29" w14:textId="4FFCB779" w:rsidR="00D97B5A" w:rsidRPr="00791F2C" w:rsidRDefault="00D97B5A" w:rsidP="00FD2B85">
            <w:pPr>
              <w:rPr>
                <w:rFonts w:ascii="標楷體" w:eastAsia="標楷體" w:hAnsi="標楷體" w:cs="標楷體"/>
                <w:color w:val="auto"/>
                <w:sz w:val="24"/>
                <w:szCs w:val="24"/>
              </w:rPr>
            </w:pPr>
            <w:r w:rsidRPr="00791F2C">
              <w:rPr>
                <w:rFonts w:ascii="標楷體" w:eastAsia="標楷體" w:hAnsi="標楷體" w:cs="標楷體" w:hint="eastAsia"/>
                <w:color w:val="auto"/>
                <w:sz w:val="24"/>
                <w:szCs w:val="24"/>
              </w:rPr>
              <w:t>11</w:t>
            </w:r>
          </w:p>
        </w:tc>
        <w:tc>
          <w:tcPr>
            <w:tcW w:w="851" w:type="dxa"/>
            <w:vAlign w:val="center"/>
          </w:tcPr>
          <w:p w14:paraId="1CE5220B" w14:textId="639582B5" w:rsidR="009E106B" w:rsidRPr="00441B99" w:rsidRDefault="00F7495A" w:rsidP="001308F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321" w:type="dxa"/>
            <w:vMerge/>
            <w:vAlign w:val="center"/>
          </w:tcPr>
          <w:p w14:paraId="1D57B2CD" w14:textId="77777777" w:rsidR="009E106B" w:rsidRPr="00FB6D66" w:rsidRDefault="009E106B" w:rsidP="009E106B">
            <w:pPr>
              <w:rPr>
                <w:rFonts w:ascii="標楷體" w:eastAsia="標楷體" w:hAnsi="標楷體" w:cs="標楷體"/>
                <w:color w:val="auto"/>
                <w:sz w:val="24"/>
                <w:szCs w:val="24"/>
              </w:rPr>
            </w:pPr>
          </w:p>
        </w:tc>
      </w:tr>
    </w:tbl>
    <w:p w14:paraId="2409BB35" w14:textId="77777777" w:rsidR="00B23FFF" w:rsidRDefault="00B23FFF" w:rsidP="00B23FFF">
      <w:pPr>
        <w:rPr>
          <w:rFonts w:ascii="標楷體" w:eastAsia="標楷體" w:hAnsi="標楷體"/>
          <w:color w:val="FF0000"/>
          <w:sz w:val="24"/>
          <w:szCs w:val="24"/>
        </w:rPr>
      </w:pPr>
    </w:p>
    <w:p w14:paraId="245F9C59" w14:textId="77777777" w:rsidR="00B23FFF" w:rsidRPr="00B23FFF" w:rsidRDefault="00B23FFF" w:rsidP="00B23FFF">
      <w:pPr>
        <w:ind w:firstLine="0"/>
        <w:rPr>
          <w:rFonts w:ascii="標楷體" w:eastAsia="標楷體" w:hAnsi="標楷體"/>
          <w:color w:val="FF0000"/>
          <w:sz w:val="24"/>
          <w:szCs w:val="24"/>
        </w:rPr>
      </w:pPr>
      <w:r w:rsidRPr="00B23FFF">
        <w:rPr>
          <w:rFonts w:ascii="標楷體" w:eastAsia="標楷體" w:hAnsi="標楷體" w:hint="eastAsia"/>
          <w:color w:val="FF0000"/>
          <w:sz w:val="24"/>
          <w:szCs w:val="24"/>
        </w:rPr>
        <w:t>備註：</w:t>
      </w:r>
    </w:p>
    <w:p w14:paraId="02FDCFBD" w14:textId="3884BE83" w:rsidR="00B23FFF" w:rsidRPr="001B569A" w:rsidRDefault="00B23FFF" w:rsidP="001B569A">
      <w:pPr>
        <w:pStyle w:val="aa"/>
        <w:numPr>
          <w:ilvl w:val="0"/>
          <w:numId w:val="2"/>
        </w:numPr>
        <w:ind w:leftChars="0"/>
        <w:rPr>
          <w:rFonts w:ascii="標楷體" w:eastAsia="標楷體" w:hAnsi="標楷體"/>
          <w:color w:val="FF0000"/>
          <w:sz w:val="24"/>
          <w:szCs w:val="24"/>
        </w:rPr>
      </w:pPr>
      <w:r w:rsidRPr="001B569A">
        <w:rPr>
          <w:rFonts w:ascii="標楷體" w:eastAsia="標楷體" w:hAnsi="標楷體" w:hint="eastAsia"/>
          <w:color w:val="FF0000"/>
          <w:sz w:val="24"/>
          <w:szCs w:val="24"/>
        </w:rPr>
        <w:t>必要辦理項目（融入課程實施）說明：</w:t>
      </w:r>
    </w:p>
    <w:p w14:paraId="51473377"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總綱規定，課程設計應適切融入性別平等、人權、環境、海洋、品德、生命、法治、科技、資訊、能源、安全、防災、家庭教育、生涯規劃、多元文化、閱讀素養、戶外教育、國際教育、原住民族教育等議題，必要時由學校於校訂課程中進行規劃</w:t>
      </w:r>
      <w:r>
        <w:rPr>
          <w:rFonts w:ascii="標楷體" w:eastAsia="標楷體" w:hAnsi="標楷體" w:hint="eastAsia"/>
          <w:color w:val="FF0000"/>
          <w:sz w:val="24"/>
          <w:szCs w:val="24"/>
        </w:rPr>
        <w:t>。</w:t>
      </w:r>
    </w:p>
    <w:p w14:paraId="4E45EB2F"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國民中小學除應將性平等教育融入課程外，每學期應實施性別平等教育相關課程或活動至少4小時(性別平等教育法第17條)。     另依「兒童及少年性剝削防制條例」第4條規定:「高級中等以下學校每學年應辦理兒童及少年性剝削防治教育課程或教育宣導」。</w:t>
      </w:r>
    </w:p>
    <w:p w14:paraId="386A11DA"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lastRenderedPageBreak/>
        <w:t xml:space="preserve">依據「性侵害犯罪防治法」第9條之規定：高級中等以下學校每學期應實施性侵害防治教育課程，至少2小時(課程應包括：他人性自主之尊重；性侵害犯罪之認識；性侵害危機之處理；性侵害防範之技巧；其他與性侵害防治有關之教育)。 </w:t>
      </w:r>
    </w:p>
    <w:p w14:paraId="688F1A0D"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環境教育課程每學年至少4小時(環境教育法第19條)。</w:t>
      </w:r>
    </w:p>
    <w:p w14:paraId="2A5B1D3A"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家庭教育課程每學年至少4小時(103.6.18修正公布之家庭教育法第12條高級中等以下學校每學年應在正式課程外實施四小時以上家庭教育課程及活動，並應會同家長會辦理親職教育)。</w:t>
      </w:r>
    </w:p>
    <w:p w14:paraId="7D36E214"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依據「家庭暴力防治法」第60條之規定：高級中等以下學校每學年應有4</w:t>
      </w:r>
      <w:r>
        <w:rPr>
          <w:rFonts w:ascii="標楷體" w:eastAsia="標楷體" w:hAnsi="標楷體" w:hint="eastAsia"/>
          <w:color w:val="FF0000"/>
          <w:sz w:val="24"/>
          <w:szCs w:val="24"/>
        </w:rPr>
        <w:t>小時以上之家庭暴力防治課程，但得於總時數不變下，彈</w:t>
      </w:r>
      <w:r w:rsidRPr="009E106B">
        <w:rPr>
          <w:rFonts w:ascii="標楷體" w:eastAsia="標楷體" w:hAnsi="標楷體" w:hint="eastAsia"/>
          <w:color w:val="FF0000"/>
          <w:sz w:val="24"/>
          <w:szCs w:val="24"/>
        </w:rPr>
        <w:t>性安排於各學年實施。</w:t>
      </w:r>
    </w:p>
    <w:p w14:paraId="35180A61"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依據「全民國防教育法」第7條規定：「各級學校應推動全</w:t>
      </w:r>
      <w:r>
        <w:rPr>
          <w:rFonts w:ascii="標楷體" w:eastAsia="標楷體" w:hAnsi="標楷體" w:hint="eastAsia"/>
          <w:color w:val="FF0000"/>
          <w:sz w:val="24"/>
          <w:szCs w:val="24"/>
        </w:rPr>
        <w:t>民國防教育，並視實際需要，納入教學課程，實施多元教學活動」請各國</w:t>
      </w:r>
      <w:r w:rsidRPr="009E106B">
        <w:rPr>
          <w:rFonts w:ascii="標楷體" w:eastAsia="標楷體" w:hAnsi="標楷體" w:hint="eastAsia"/>
          <w:color w:val="FF0000"/>
          <w:sz w:val="24"/>
          <w:szCs w:val="24"/>
        </w:rPr>
        <w:t>中小融入相關學習領域及活動進行教學。</w:t>
      </w:r>
    </w:p>
    <w:p w14:paraId="10214555"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依據本局109年2月20</w:t>
      </w:r>
      <w:proofErr w:type="gramStart"/>
      <w:r w:rsidRPr="009E106B">
        <w:rPr>
          <w:rFonts w:ascii="標楷體" w:eastAsia="標楷體" w:hAnsi="標楷體" w:hint="eastAsia"/>
          <w:color w:val="FF0000"/>
          <w:sz w:val="24"/>
          <w:szCs w:val="24"/>
        </w:rPr>
        <w:t>日新北教新</w:t>
      </w:r>
      <w:proofErr w:type="gramEnd"/>
      <w:r w:rsidRPr="009E106B">
        <w:rPr>
          <w:rFonts w:ascii="標楷體" w:eastAsia="標楷體" w:hAnsi="標楷體" w:hint="eastAsia"/>
          <w:color w:val="FF0000"/>
          <w:sz w:val="24"/>
          <w:szCs w:val="24"/>
        </w:rPr>
        <w:t>字第1090294487號函文各校，自110學年度起實施國際教育4</w:t>
      </w:r>
      <w:r>
        <w:rPr>
          <w:rFonts w:ascii="標楷體" w:eastAsia="標楷體" w:hAnsi="標楷體" w:hint="eastAsia"/>
          <w:color w:val="FF0000"/>
          <w:sz w:val="24"/>
          <w:szCs w:val="24"/>
        </w:rPr>
        <w:t>堂課，學校得將國際教育議題融入</w:t>
      </w:r>
      <w:r w:rsidRPr="009E106B">
        <w:rPr>
          <w:rFonts w:ascii="標楷體" w:eastAsia="標楷體" w:hAnsi="標楷體" w:hint="eastAsia"/>
          <w:color w:val="FF0000"/>
          <w:sz w:val="24"/>
          <w:szCs w:val="24"/>
        </w:rPr>
        <w:t>生活課程、英語文、社會及綜合活動等領域，規劃多元適性之教學課程，每學年將課程計畫提經學校課程發展委員會審查；每學年實施4節課，原則每學期2節課，惟經由各校課程委員會通過後，得彈性調整實施學期。</w:t>
      </w:r>
    </w:p>
    <w:p w14:paraId="53592DAD"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依本局111年6月1日新</w:t>
      </w:r>
      <w:proofErr w:type="gramStart"/>
      <w:r w:rsidRPr="009E106B">
        <w:rPr>
          <w:rFonts w:ascii="標楷體" w:eastAsia="標楷體" w:hAnsi="標楷體" w:hint="eastAsia"/>
          <w:color w:val="FF0000"/>
          <w:sz w:val="24"/>
          <w:szCs w:val="24"/>
        </w:rPr>
        <w:t>北教社字</w:t>
      </w:r>
      <w:proofErr w:type="gramEnd"/>
      <w:r w:rsidRPr="009E106B">
        <w:rPr>
          <w:rFonts w:ascii="標楷體" w:eastAsia="標楷體" w:hAnsi="標楷體" w:hint="eastAsia"/>
          <w:color w:val="FF0000"/>
          <w:sz w:val="24"/>
          <w:szCs w:val="24"/>
        </w:rPr>
        <w:t>第1111024582號函及111年7月7日新</w:t>
      </w:r>
      <w:proofErr w:type="gramStart"/>
      <w:r w:rsidRPr="009E106B">
        <w:rPr>
          <w:rFonts w:ascii="標楷體" w:eastAsia="標楷體" w:hAnsi="標楷體" w:hint="eastAsia"/>
          <w:color w:val="FF0000"/>
          <w:sz w:val="24"/>
          <w:szCs w:val="24"/>
        </w:rPr>
        <w:t>北教社</w:t>
      </w:r>
      <w:proofErr w:type="gramEnd"/>
      <w:r w:rsidRPr="009E106B">
        <w:rPr>
          <w:rFonts w:ascii="標楷體" w:eastAsia="標楷體" w:hAnsi="標楷體" w:hint="eastAsia"/>
          <w:color w:val="FF0000"/>
          <w:sz w:val="24"/>
          <w:szCs w:val="24"/>
        </w:rPr>
        <w:t>字第111125737號函文各校，自111學年度起實施交 通安全教育每學年4小時，原則每學期2小時，惟經由各校課程委員會通過後，得彈性調整實施學期。請學校參考交通部交通安全教案及指引手冊所提供課程示例，將每學期2小時之交通安全教育融入健康與體育、生活、綜合等領域，</w:t>
      </w:r>
      <w:proofErr w:type="gramStart"/>
      <w:r w:rsidRPr="009E106B">
        <w:rPr>
          <w:rFonts w:ascii="標楷體" w:eastAsia="標楷體" w:hAnsi="標楷體" w:hint="eastAsia"/>
          <w:color w:val="FF0000"/>
          <w:sz w:val="24"/>
          <w:szCs w:val="24"/>
        </w:rPr>
        <w:t>以年段方式</w:t>
      </w:r>
      <w:proofErr w:type="gramEnd"/>
      <w:r w:rsidRPr="009E106B">
        <w:rPr>
          <w:rFonts w:ascii="標楷體" w:eastAsia="標楷體" w:hAnsi="標楷體" w:hint="eastAsia"/>
          <w:color w:val="FF0000"/>
          <w:sz w:val="24"/>
          <w:szCs w:val="24"/>
        </w:rPr>
        <w:t>規劃多元適性之教學課程，並於每學年將課程計畫提經學校課程發展委員會審查。</w:t>
      </w:r>
    </w:p>
    <w:p w14:paraId="7BB82F0A"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其他安全教育等議題(111.2.25新</w:t>
      </w:r>
      <w:proofErr w:type="gramStart"/>
      <w:r w:rsidRPr="009E106B">
        <w:rPr>
          <w:rFonts w:ascii="標楷體" w:eastAsia="標楷體" w:hAnsi="標楷體" w:hint="eastAsia"/>
          <w:color w:val="FF0000"/>
          <w:sz w:val="24"/>
          <w:szCs w:val="24"/>
        </w:rPr>
        <w:t>北教工</w:t>
      </w:r>
      <w:proofErr w:type="gramEnd"/>
      <w:r w:rsidRPr="009E106B">
        <w:rPr>
          <w:rFonts w:ascii="標楷體" w:eastAsia="標楷體" w:hAnsi="標楷體" w:hint="eastAsia"/>
          <w:color w:val="FF0000"/>
          <w:sz w:val="24"/>
          <w:szCs w:val="24"/>
        </w:rPr>
        <w:t>字第1090294487號函辦理)。</w:t>
      </w:r>
    </w:p>
    <w:p w14:paraId="374863F9" w14:textId="77777777" w:rsidR="009E106B"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依據依教育部111年11月2日</w:t>
      </w:r>
      <w:proofErr w:type="gramStart"/>
      <w:r w:rsidRPr="009E106B">
        <w:rPr>
          <w:rFonts w:ascii="標楷體" w:eastAsia="標楷體" w:hAnsi="標楷體" w:hint="eastAsia"/>
          <w:color w:val="FF0000"/>
          <w:sz w:val="24"/>
          <w:szCs w:val="24"/>
        </w:rPr>
        <w:t>臺</w:t>
      </w:r>
      <w:proofErr w:type="gramEnd"/>
      <w:r w:rsidRPr="009E106B">
        <w:rPr>
          <w:rFonts w:ascii="標楷體" w:eastAsia="標楷體" w:hAnsi="標楷體" w:hint="eastAsia"/>
          <w:color w:val="FF0000"/>
          <w:sz w:val="24"/>
          <w:szCs w:val="24"/>
        </w:rPr>
        <w:t>教學(一)字第1112806266號辦理生命教育。</w:t>
      </w:r>
    </w:p>
    <w:p w14:paraId="247F84FB" w14:textId="29730113" w:rsidR="008B37A9" w:rsidRDefault="009E106B" w:rsidP="009E106B">
      <w:pPr>
        <w:pStyle w:val="aa"/>
        <w:numPr>
          <w:ilvl w:val="0"/>
          <w:numId w:val="3"/>
        </w:numPr>
        <w:ind w:leftChars="0"/>
        <w:rPr>
          <w:rFonts w:ascii="標楷體" w:eastAsia="標楷體" w:hAnsi="標楷體"/>
          <w:color w:val="FF0000"/>
          <w:sz w:val="24"/>
          <w:szCs w:val="24"/>
        </w:rPr>
      </w:pPr>
      <w:r w:rsidRPr="009E106B">
        <w:rPr>
          <w:rFonts w:ascii="標楷體" w:eastAsia="標楷體" w:hAnsi="標楷體" w:hint="eastAsia"/>
          <w:color w:val="FF0000"/>
          <w:sz w:val="24"/>
          <w:szCs w:val="24"/>
        </w:rPr>
        <w:t xml:space="preserve">集中式特教班配合各議題規定時數辦理，可採用下列方式進行：配合學校行事、融入領域學習或特殊需求領域課程或運用早自習、      班會等時間進行。  </w:t>
      </w:r>
    </w:p>
    <w:p w14:paraId="3BFCFDE9" w14:textId="77777777" w:rsidR="009E106B" w:rsidRPr="009E106B" w:rsidRDefault="009E106B" w:rsidP="009E106B">
      <w:pPr>
        <w:pStyle w:val="aa"/>
        <w:ind w:leftChars="0" w:firstLine="0"/>
        <w:rPr>
          <w:rFonts w:ascii="標楷體" w:eastAsia="標楷體" w:hAnsi="標楷體"/>
          <w:color w:val="FF0000"/>
          <w:sz w:val="24"/>
          <w:szCs w:val="24"/>
        </w:rPr>
      </w:pPr>
    </w:p>
    <w:p w14:paraId="2D2B19F6" w14:textId="0A6D771F" w:rsidR="00B23FFF" w:rsidRPr="00B23FFF" w:rsidRDefault="00B23FFF" w:rsidP="00B23FFF">
      <w:pPr>
        <w:ind w:firstLine="0"/>
        <w:rPr>
          <w:rFonts w:ascii="標楷體" w:eastAsia="標楷體" w:hAnsi="標楷體"/>
          <w:color w:val="FF0000"/>
          <w:sz w:val="24"/>
          <w:szCs w:val="24"/>
        </w:rPr>
      </w:pPr>
      <w:r w:rsidRPr="00B23FFF">
        <w:rPr>
          <w:rFonts w:ascii="標楷體" w:eastAsia="標楷體" w:hAnsi="標楷體" w:hint="eastAsia"/>
          <w:color w:val="FF0000"/>
          <w:sz w:val="24"/>
          <w:szCs w:val="24"/>
        </w:rPr>
        <w:t>(二)各校依實際需要自行選擇辦理項目</w:t>
      </w:r>
    </w:p>
    <w:p w14:paraId="698FB56D" w14:textId="77777777" w:rsidR="00B23FFF" w:rsidRPr="00B23FFF" w:rsidRDefault="000A5555" w:rsidP="000A5555">
      <w:pPr>
        <w:ind w:leftChars="70" w:left="562" w:hangingChars="176" w:hanging="422"/>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B23FFF" w:rsidRPr="00B23FFF">
        <w:rPr>
          <w:rFonts w:ascii="標楷體" w:eastAsia="標楷體" w:hAnsi="標楷體" w:hint="eastAsia"/>
          <w:color w:val="FF0000"/>
          <w:sz w:val="24"/>
          <w:szCs w:val="24"/>
        </w:rPr>
        <w:t>1.防災教育課程(98.2.17北府教環字第0980095022號函)。</w:t>
      </w:r>
    </w:p>
    <w:p w14:paraId="4930063E" w14:textId="77777777" w:rsidR="00B23FFF" w:rsidRPr="00B23FFF" w:rsidRDefault="000A5555" w:rsidP="00343994">
      <w:pPr>
        <w:ind w:rightChars="-392" w:right="-784" w:firstLine="0"/>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343994">
        <w:rPr>
          <w:rFonts w:ascii="標楷體" w:eastAsia="標楷體" w:hAnsi="標楷體" w:hint="eastAsia"/>
          <w:color w:val="FF0000"/>
          <w:sz w:val="24"/>
          <w:szCs w:val="24"/>
        </w:rPr>
        <w:t>2</w:t>
      </w:r>
      <w:r w:rsidR="00B23FFF" w:rsidRPr="00B23FFF">
        <w:rPr>
          <w:rFonts w:ascii="標楷體" w:eastAsia="標楷體" w:hAnsi="標楷體" w:hint="eastAsia"/>
          <w:color w:val="FF0000"/>
          <w:sz w:val="24"/>
          <w:szCs w:val="24"/>
        </w:rPr>
        <w:t>.品德教育融入教學(94.12.06</w:t>
      </w:r>
      <w:proofErr w:type="gramStart"/>
      <w:r w:rsidR="00B23FFF" w:rsidRPr="00B23FFF">
        <w:rPr>
          <w:rFonts w:ascii="標楷體" w:eastAsia="標楷體" w:hAnsi="標楷體" w:hint="eastAsia"/>
          <w:color w:val="FF0000"/>
          <w:sz w:val="24"/>
          <w:szCs w:val="24"/>
        </w:rPr>
        <w:t>北府教特</w:t>
      </w:r>
      <w:proofErr w:type="gramEnd"/>
      <w:r w:rsidR="00B23FFF" w:rsidRPr="00B23FFF">
        <w:rPr>
          <w:rFonts w:ascii="標楷體" w:eastAsia="標楷體" w:hAnsi="標楷體" w:hint="eastAsia"/>
          <w:color w:val="FF0000"/>
          <w:sz w:val="24"/>
          <w:szCs w:val="24"/>
        </w:rPr>
        <w:t>字第0940840650號)及品德教育(教育部國教署107.5.3</w:t>
      </w:r>
      <w:proofErr w:type="gramStart"/>
      <w:r w:rsidR="00B23FFF" w:rsidRPr="00B23FFF">
        <w:rPr>
          <w:rFonts w:ascii="標楷體" w:eastAsia="標楷體" w:hAnsi="標楷體" w:hint="eastAsia"/>
          <w:color w:val="FF0000"/>
          <w:sz w:val="24"/>
          <w:szCs w:val="24"/>
        </w:rPr>
        <w:t>臺教國署</w:t>
      </w:r>
      <w:proofErr w:type="gramEnd"/>
      <w:r w:rsidR="00B23FFF" w:rsidRPr="00B23FFF">
        <w:rPr>
          <w:rFonts w:ascii="標楷體" w:eastAsia="標楷體" w:hAnsi="標楷體" w:hint="eastAsia"/>
          <w:color w:val="FF0000"/>
          <w:sz w:val="24"/>
          <w:szCs w:val="24"/>
        </w:rPr>
        <w:t>國字第1070049374號函)。</w:t>
      </w:r>
    </w:p>
    <w:p w14:paraId="526C44BA" w14:textId="77777777" w:rsidR="00B23FFF" w:rsidRPr="00B23FFF" w:rsidRDefault="000A5555" w:rsidP="000A5555">
      <w:pPr>
        <w:ind w:firstLine="0"/>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343994">
        <w:rPr>
          <w:rFonts w:ascii="標楷體" w:eastAsia="標楷體" w:hAnsi="標楷體" w:hint="eastAsia"/>
          <w:color w:val="FF0000"/>
          <w:sz w:val="24"/>
          <w:szCs w:val="24"/>
        </w:rPr>
        <w:t>3</w:t>
      </w:r>
      <w:r w:rsidR="00B23FFF" w:rsidRPr="00B23FFF">
        <w:rPr>
          <w:rFonts w:ascii="標楷體" w:eastAsia="標楷體" w:hAnsi="標楷體" w:hint="eastAsia"/>
          <w:color w:val="FF0000"/>
          <w:sz w:val="24"/>
          <w:szCs w:val="24"/>
        </w:rPr>
        <w:t>.交通部兒童安全通過路口教案會議(107.3.6新</w:t>
      </w:r>
      <w:proofErr w:type="gramStart"/>
      <w:r w:rsidR="00B23FFF" w:rsidRPr="00B23FFF">
        <w:rPr>
          <w:rFonts w:ascii="標楷體" w:eastAsia="標楷體" w:hAnsi="標楷體" w:hint="eastAsia"/>
          <w:color w:val="FF0000"/>
          <w:sz w:val="24"/>
          <w:szCs w:val="24"/>
        </w:rPr>
        <w:t>北教社字</w:t>
      </w:r>
      <w:proofErr w:type="gramEnd"/>
      <w:r w:rsidR="00B23FFF" w:rsidRPr="00B23FFF">
        <w:rPr>
          <w:rFonts w:ascii="標楷體" w:eastAsia="標楷體" w:hAnsi="標楷體" w:hint="eastAsia"/>
          <w:color w:val="FF0000"/>
          <w:sz w:val="24"/>
          <w:szCs w:val="24"/>
        </w:rPr>
        <w:t>第1070366699號函)。</w:t>
      </w:r>
    </w:p>
    <w:p w14:paraId="1E9562FF" w14:textId="77777777" w:rsidR="00343994" w:rsidRDefault="000A5555"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lastRenderedPageBreak/>
        <w:t xml:space="preserve">  </w:t>
      </w:r>
      <w:r w:rsidR="00343994">
        <w:rPr>
          <w:rFonts w:ascii="標楷體" w:eastAsia="標楷體" w:hAnsi="標楷體" w:hint="eastAsia"/>
          <w:color w:val="FF0000"/>
          <w:sz w:val="24"/>
          <w:szCs w:val="24"/>
        </w:rPr>
        <w:t xml:space="preserve"> 4</w:t>
      </w:r>
      <w:r w:rsidR="00B23FFF" w:rsidRPr="00B23FFF">
        <w:rPr>
          <w:rFonts w:ascii="標楷體" w:eastAsia="標楷體" w:hAnsi="標楷體" w:hint="eastAsia"/>
          <w:color w:val="FF0000"/>
          <w:sz w:val="24"/>
          <w:szCs w:val="24"/>
        </w:rPr>
        <w:t>.國中多元評量素養融入教學(103.03.27</w:t>
      </w:r>
      <w:proofErr w:type="gramStart"/>
      <w:r w:rsidR="00B23FFF" w:rsidRPr="00B23FFF">
        <w:rPr>
          <w:rFonts w:ascii="標楷體" w:eastAsia="標楷體" w:hAnsi="標楷體" w:hint="eastAsia"/>
          <w:color w:val="FF0000"/>
          <w:sz w:val="24"/>
          <w:szCs w:val="24"/>
        </w:rPr>
        <w:t>北教中字</w:t>
      </w:r>
      <w:proofErr w:type="gramEnd"/>
      <w:r w:rsidR="00B23FFF" w:rsidRPr="00B23FFF">
        <w:rPr>
          <w:rFonts w:ascii="標楷體" w:eastAsia="標楷體" w:hAnsi="標楷體" w:hint="eastAsia"/>
          <w:color w:val="FF0000"/>
          <w:sz w:val="24"/>
          <w:szCs w:val="24"/>
        </w:rPr>
        <w:t>第1011512677號)。</w:t>
      </w:r>
    </w:p>
    <w:p w14:paraId="640398CA" w14:textId="77777777" w:rsidR="00343994"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5</w:t>
      </w:r>
      <w:r w:rsidR="00B23FFF" w:rsidRPr="00B23FFF">
        <w:rPr>
          <w:rFonts w:ascii="標楷體" w:eastAsia="標楷體" w:hAnsi="標楷體" w:hint="eastAsia"/>
          <w:color w:val="FF0000"/>
          <w:sz w:val="24"/>
          <w:szCs w:val="24"/>
        </w:rPr>
        <w:t>.提升國中英語教學品質（103.04.30北教中字第1031713254號函）。</w:t>
      </w:r>
    </w:p>
    <w:p w14:paraId="79097A83" w14:textId="77777777" w:rsidR="00343994"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6</w:t>
      </w:r>
      <w:r w:rsidR="00B23FFF" w:rsidRPr="00B23FFF">
        <w:rPr>
          <w:rFonts w:ascii="標楷體" w:eastAsia="標楷體" w:hAnsi="標楷體" w:hint="eastAsia"/>
          <w:color w:val="FF0000"/>
          <w:sz w:val="24"/>
          <w:szCs w:val="24"/>
        </w:rPr>
        <w:t>.國民中學深耕閱讀融入教學（103.05.13北教中字第1031816070號函）。</w:t>
      </w:r>
    </w:p>
    <w:p w14:paraId="7BADDA77" w14:textId="77777777" w:rsidR="00343994"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7</w:t>
      </w:r>
      <w:r w:rsidR="00B23FFF" w:rsidRPr="00B23FFF">
        <w:rPr>
          <w:rFonts w:ascii="標楷體" w:eastAsia="標楷體" w:hAnsi="標楷體" w:hint="eastAsia"/>
          <w:color w:val="FF0000"/>
          <w:sz w:val="24"/>
          <w:szCs w:val="24"/>
        </w:rPr>
        <w:t>.七年級「青春</w:t>
      </w:r>
      <w:proofErr w:type="spellStart"/>
      <w:r w:rsidR="00B23FFF" w:rsidRPr="00B23FFF">
        <w:rPr>
          <w:rFonts w:ascii="標楷體" w:eastAsia="標楷體" w:hAnsi="標楷體" w:hint="eastAsia"/>
          <w:color w:val="FF0000"/>
          <w:sz w:val="24"/>
          <w:szCs w:val="24"/>
        </w:rPr>
        <w:t>orz</w:t>
      </w:r>
      <w:proofErr w:type="spellEnd"/>
      <w:r w:rsidR="00B23FFF" w:rsidRPr="00B23FFF">
        <w:rPr>
          <w:rFonts w:ascii="標楷體" w:eastAsia="標楷體" w:hAnsi="標楷體" w:hint="eastAsia"/>
          <w:color w:val="FF0000"/>
          <w:sz w:val="24"/>
          <w:szCs w:val="24"/>
        </w:rPr>
        <w:t>-品德教育手冊」及八年級「品德蜜</w:t>
      </w:r>
      <w:proofErr w:type="gramStart"/>
      <w:r w:rsidR="00B23FFF" w:rsidRPr="00B23FFF">
        <w:rPr>
          <w:rFonts w:ascii="標楷體" w:eastAsia="標楷體" w:hAnsi="標楷體" w:hint="eastAsia"/>
          <w:color w:val="FF0000"/>
          <w:sz w:val="24"/>
          <w:szCs w:val="24"/>
        </w:rPr>
        <w:t>蜜</w:t>
      </w:r>
      <w:proofErr w:type="gramEnd"/>
      <w:r w:rsidR="00B23FFF" w:rsidRPr="00B23FFF">
        <w:rPr>
          <w:rFonts w:ascii="標楷體" w:eastAsia="標楷體" w:hAnsi="標楷體" w:hint="eastAsia"/>
          <w:color w:val="FF0000"/>
          <w:sz w:val="24"/>
          <w:szCs w:val="24"/>
        </w:rPr>
        <w:t>甜心派教學手冊」，為導師配合早自習及班會時搭配影片之教學手冊，</w:t>
      </w:r>
    </w:p>
    <w:p w14:paraId="57A2F034" w14:textId="77777777" w:rsidR="00343994"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B23FFF" w:rsidRPr="00B23FFF">
        <w:rPr>
          <w:rFonts w:ascii="標楷體" w:eastAsia="標楷體" w:hAnsi="標楷體" w:hint="eastAsia"/>
          <w:color w:val="FF0000"/>
          <w:sz w:val="24"/>
          <w:szCs w:val="24"/>
        </w:rPr>
        <w:t>請國中各校應安排於每學年度9月起，每月第一</w:t>
      </w:r>
      <w:proofErr w:type="gramStart"/>
      <w:r w:rsidR="00B23FFF" w:rsidRPr="00B23FFF">
        <w:rPr>
          <w:rFonts w:ascii="標楷體" w:eastAsia="標楷體" w:hAnsi="標楷體" w:hint="eastAsia"/>
          <w:color w:val="FF0000"/>
          <w:sz w:val="24"/>
          <w:szCs w:val="24"/>
        </w:rPr>
        <w:t>週</w:t>
      </w:r>
      <w:proofErr w:type="gramEnd"/>
      <w:r w:rsidR="00B23FFF" w:rsidRPr="00B23FFF">
        <w:rPr>
          <w:rFonts w:ascii="標楷體" w:eastAsia="標楷體" w:hAnsi="標楷體" w:hint="eastAsia"/>
          <w:color w:val="FF0000"/>
          <w:sz w:val="24"/>
          <w:szCs w:val="24"/>
        </w:rPr>
        <w:t xml:space="preserve">班會統一播放，每月播放1個單元(101.2.6北教特字第1011176798號函)。 </w:t>
      </w:r>
    </w:p>
    <w:p w14:paraId="20E5E72A" w14:textId="77777777" w:rsidR="00343994"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8</w:t>
      </w:r>
      <w:r w:rsidR="00B23FFF" w:rsidRPr="00B23FFF">
        <w:rPr>
          <w:rFonts w:ascii="標楷體" w:eastAsia="標楷體" w:hAnsi="標楷體" w:hint="eastAsia"/>
          <w:color w:val="FF0000"/>
          <w:sz w:val="24"/>
          <w:szCs w:val="24"/>
        </w:rPr>
        <w:t>.法治教育課程列入課程計畫，每學年度國中八年級實施3小時融入式教學(教育部101.7.15</w:t>
      </w:r>
      <w:proofErr w:type="gramStart"/>
      <w:r w:rsidR="00B23FFF" w:rsidRPr="00B23FFF">
        <w:rPr>
          <w:rFonts w:ascii="標楷體" w:eastAsia="標楷體" w:hAnsi="標楷體" w:hint="eastAsia"/>
          <w:color w:val="FF0000"/>
          <w:sz w:val="24"/>
          <w:szCs w:val="24"/>
        </w:rPr>
        <w:t>臺</w:t>
      </w:r>
      <w:proofErr w:type="gramEnd"/>
      <w:r w:rsidR="00B23FFF" w:rsidRPr="00B23FFF">
        <w:rPr>
          <w:rFonts w:ascii="標楷體" w:eastAsia="標楷體" w:hAnsi="標楷體" w:hint="eastAsia"/>
          <w:color w:val="FF0000"/>
          <w:sz w:val="24"/>
          <w:szCs w:val="24"/>
        </w:rPr>
        <w:t>國(二)字第1010123004號函辦</w:t>
      </w:r>
    </w:p>
    <w:p w14:paraId="2EE1FBCB" w14:textId="77777777" w:rsidR="00B23FFF" w:rsidRPr="00B23FFF" w:rsidRDefault="00343994" w:rsidP="00343994">
      <w:pPr>
        <w:ind w:firstLineChars="9" w:firstLine="22"/>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B23FFF" w:rsidRPr="00B23FFF">
        <w:rPr>
          <w:rFonts w:ascii="標楷體" w:eastAsia="標楷體" w:hAnsi="標楷體" w:hint="eastAsia"/>
          <w:color w:val="FF0000"/>
          <w:sz w:val="24"/>
          <w:szCs w:val="24"/>
        </w:rPr>
        <w:t>理)。</w:t>
      </w:r>
    </w:p>
    <w:p w14:paraId="2E8563CD" w14:textId="77777777" w:rsidR="000A5555" w:rsidRDefault="00343994" w:rsidP="000A5555">
      <w:pPr>
        <w:ind w:leftChars="142" w:left="284" w:firstLine="0"/>
        <w:rPr>
          <w:rFonts w:ascii="標楷體" w:eastAsia="標楷體" w:hAnsi="標楷體"/>
          <w:color w:val="FF0000"/>
          <w:sz w:val="24"/>
          <w:szCs w:val="24"/>
        </w:rPr>
      </w:pPr>
      <w:r>
        <w:rPr>
          <w:rFonts w:ascii="標楷體" w:eastAsia="標楷體" w:hAnsi="標楷體" w:hint="eastAsia"/>
          <w:color w:val="FF0000"/>
          <w:sz w:val="24"/>
          <w:szCs w:val="24"/>
        </w:rPr>
        <w:t>9</w:t>
      </w:r>
      <w:r w:rsidR="00B23FFF" w:rsidRPr="00B23FFF">
        <w:rPr>
          <w:rFonts w:ascii="標楷體" w:eastAsia="標楷體" w:hAnsi="標楷體" w:hint="eastAsia"/>
          <w:color w:val="FF0000"/>
          <w:sz w:val="24"/>
          <w:szCs w:val="24"/>
        </w:rPr>
        <w:t>.依教育部國民及學前教育署105年5月24日</w:t>
      </w:r>
      <w:proofErr w:type="gramStart"/>
      <w:r w:rsidR="00B23FFF" w:rsidRPr="00B23FFF">
        <w:rPr>
          <w:rFonts w:ascii="標楷體" w:eastAsia="標楷體" w:hAnsi="標楷體" w:hint="eastAsia"/>
          <w:color w:val="FF0000"/>
          <w:sz w:val="24"/>
          <w:szCs w:val="24"/>
        </w:rPr>
        <w:t>臺教國署國</w:t>
      </w:r>
      <w:proofErr w:type="gramEnd"/>
      <w:r w:rsidR="00B23FFF" w:rsidRPr="00B23FFF">
        <w:rPr>
          <w:rFonts w:ascii="標楷體" w:eastAsia="標楷體" w:hAnsi="標楷體" w:hint="eastAsia"/>
          <w:color w:val="FF0000"/>
          <w:sz w:val="24"/>
          <w:szCs w:val="24"/>
        </w:rPr>
        <w:t>字第1050057776號函，請各公私立國中課程發展委員會「生涯發展教</w:t>
      </w:r>
    </w:p>
    <w:p w14:paraId="4E528D22" w14:textId="77777777" w:rsidR="00B23FFF" w:rsidRDefault="000A5555" w:rsidP="000A5555">
      <w:pPr>
        <w:ind w:leftChars="142" w:left="284" w:firstLine="0"/>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B23FFF" w:rsidRPr="00B23FFF">
        <w:rPr>
          <w:rFonts w:ascii="標楷體" w:eastAsia="標楷體" w:hAnsi="標楷體" w:hint="eastAsia"/>
          <w:color w:val="FF0000"/>
          <w:sz w:val="24"/>
          <w:szCs w:val="24"/>
        </w:rPr>
        <w:t>育議題課程小組」規劃生涯發展教育融入各領域課程計畫。</w:t>
      </w:r>
    </w:p>
    <w:p w14:paraId="4FFD2D23" w14:textId="77777777" w:rsidR="0089755F" w:rsidRPr="00882AFC" w:rsidRDefault="00343994" w:rsidP="0089755F">
      <w:pPr>
        <w:ind w:firstLineChars="118" w:firstLine="283"/>
        <w:rPr>
          <w:rFonts w:ascii="標楷體" w:eastAsia="標楷體" w:hAnsi="標楷體"/>
          <w:color w:val="FF0000"/>
          <w:sz w:val="24"/>
          <w:szCs w:val="24"/>
        </w:rPr>
      </w:pPr>
      <w:r>
        <w:rPr>
          <w:rFonts w:ascii="標楷體" w:eastAsia="標楷體" w:hAnsi="標楷體"/>
          <w:color w:val="FF0000"/>
          <w:sz w:val="24"/>
          <w:szCs w:val="24"/>
        </w:rPr>
        <w:t>1</w:t>
      </w:r>
      <w:r>
        <w:rPr>
          <w:rFonts w:ascii="標楷體" w:eastAsia="標楷體" w:hAnsi="標楷體" w:hint="eastAsia"/>
          <w:color w:val="FF0000"/>
          <w:sz w:val="24"/>
          <w:szCs w:val="24"/>
        </w:rPr>
        <w:t>0</w:t>
      </w:r>
      <w:r w:rsidR="0089755F" w:rsidRPr="00882AFC">
        <w:rPr>
          <w:rFonts w:ascii="標楷體" w:eastAsia="標楷體" w:hAnsi="標楷體"/>
          <w:color w:val="FF0000"/>
          <w:sz w:val="24"/>
          <w:szCs w:val="24"/>
        </w:rPr>
        <w:t>.</w:t>
      </w:r>
      <w:r w:rsidR="003456A7" w:rsidRPr="008D7C8A">
        <w:rPr>
          <w:rFonts w:ascii="標楷體" w:eastAsia="標楷體" w:hAnsi="標楷體" w:hint="eastAsia"/>
          <w:color w:val="FF0000"/>
          <w:sz w:val="24"/>
          <w:szCs w:val="24"/>
        </w:rPr>
        <w:t>資訊素養觀念宣導(10</w:t>
      </w:r>
      <w:r w:rsidR="003456A7" w:rsidRPr="008D7C8A">
        <w:rPr>
          <w:rFonts w:ascii="標楷體" w:eastAsia="標楷體" w:hAnsi="標楷體"/>
          <w:color w:val="FF0000"/>
          <w:sz w:val="24"/>
          <w:szCs w:val="24"/>
        </w:rPr>
        <w:t>8</w:t>
      </w:r>
      <w:r w:rsidR="003456A7" w:rsidRPr="008D7C8A">
        <w:rPr>
          <w:rFonts w:ascii="標楷體" w:eastAsia="標楷體" w:hAnsi="標楷體" w:hint="eastAsia"/>
          <w:color w:val="FF0000"/>
          <w:sz w:val="24"/>
          <w:szCs w:val="24"/>
        </w:rPr>
        <w:t>.</w:t>
      </w:r>
      <w:r w:rsidR="003456A7" w:rsidRPr="008D7C8A">
        <w:rPr>
          <w:rFonts w:ascii="標楷體" w:eastAsia="標楷體" w:hAnsi="標楷體"/>
          <w:color w:val="FF0000"/>
          <w:sz w:val="24"/>
          <w:szCs w:val="24"/>
        </w:rPr>
        <w:t>3</w:t>
      </w:r>
      <w:r w:rsidR="003456A7" w:rsidRPr="008D7C8A">
        <w:rPr>
          <w:rFonts w:ascii="標楷體" w:eastAsia="標楷體" w:hAnsi="標楷體" w:hint="eastAsia"/>
          <w:color w:val="FF0000"/>
          <w:sz w:val="24"/>
          <w:szCs w:val="24"/>
        </w:rPr>
        <w:t>.</w:t>
      </w:r>
      <w:r w:rsidR="003456A7" w:rsidRPr="008D7C8A">
        <w:rPr>
          <w:rFonts w:ascii="標楷體" w:eastAsia="標楷體" w:hAnsi="標楷體"/>
          <w:color w:val="FF0000"/>
          <w:sz w:val="24"/>
          <w:szCs w:val="24"/>
        </w:rPr>
        <w:t>11</w:t>
      </w:r>
      <w:r w:rsidR="003456A7" w:rsidRPr="008D7C8A">
        <w:rPr>
          <w:rFonts w:ascii="標楷體" w:eastAsia="標楷體" w:hAnsi="標楷體" w:hint="eastAsia"/>
          <w:color w:val="FF0000"/>
          <w:sz w:val="24"/>
          <w:szCs w:val="24"/>
        </w:rPr>
        <w:t>新北</w:t>
      </w:r>
      <w:proofErr w:type="gramStart"/>
      <w:r w:rsidR="003456A7" w:rsidRPr="008D7C8A">
        <w:rPr>
          <w:rFonts w:ascii="標楷體" w:eastAsia="標楷體" w:hAnsi="標楷體" w:hint="eastAsia"/>
          <w:color w:val="FF0000"/>
          <w:sz w:val="24"/>
          <w:szCs w:val="24"/>
        </w:rPr>
        <w:t>教研資字第10</w:t>
      </w:r>
      <w:r w:rsidR="003456A7" w:rsidRPr="008D7C8A">
        <w:rPr>
          <w:rFonts w:ascii="標楷體" w:eastAsia="標楷體" w:hAnsi="標楷體"/>
          <w:color w:val="FF0000"/>
          <w:sz w:val="24"/>
          <w:szCs w:val="24"/>
        </w:rPr>
        <w:t>80399532</w:t>
      </w:r>
      <w:r w:rsidR="003456A7" w:rsidRPr="008D7C8A">
        <w:rPr>
          <w:rFonts w:ascii="標楷體" w:eastAsia="標楷體" w:hAnsi="標楷體" w:hint="eastAsia"/>
          <w:color w:val="FF0000"/>
          <w:sz w:val="24"/>
          <w:szCs w:val="24"/>
        </w:rPr>
        <w:t>號</w:t>
      </w:r>
      <w:proofErr w:type="gramEnd"/>
      <w:r w:rsidR="003456A7" w:rsidRPr="008D7C8A">
        <w:rPr>
          <w:rFonts w:ascii="標楷體" w:eastAsia="標楷體" w:hAnsi="標楷體" w:hint="eastAsia"/>
          <w:color w:val="FF0000"/>
          <w:sz w:val="24"/>
          <w:szCs w:val="24"/>
        </w:rPr>
        <w:t>函)</w:t>
      </w:r>
      <w:r w:rsidR="00882AFC" w:rsidRPr="00882AFC">
        <w:rPr>
          <w:rFonts w:ascii="新細明體" w:eastAsia="新細明體" w:hAnsi="新細明體" w:hint="eastAsia"/>
          <w:color w:val="FF0000"/>
          <w:sz w:val="24"/>
          <w:szCs w:val="24"/>
        </w:rPr>
        <w:t>。</w:t>
      </w:r>
    </w:p>
    <w:p w14:paraId="3EB9851C" w14:textId="385D7F83" w:rsidR="000A5555" w:rsidRDefault="000A5555" w:rsidP="000A5555">
      <w:pPr>
        <w:ind w:leftChars="142" w:left="284" w:firstLine="0"/>
        <w:rPr>
          <w:rFonts w:ascii="標楷體" w:eastAsia="標楷體" w:hAnsi="標楷體"/>
          <w:color w:val="FF0000"/>
          <w:sz w:val="24"/>
          <w:szCs w:val="24"/>
        </w:rPr>
      </w:pPr>
    </w:p>
    <w:p w14:paraId="75F19E33" w14:textId="514F1405" w:rsidR="00C87957" w:rsidRDefault="00C87957" w:rsidP="000A5555">
      <w:pPr>
        <w:ind w:leftChars="142" w:left="284" w:firstLine="0"/>
        <w:rPr>
          <w:rFonts w:ascii="標楷體" w:eastAsia="標楷體" w:hAnsi="標楷體"/>
          <w:color w:val="FF0000"/>
          <w:sz w:val="24"/>
          <w:szCs w:val="24"/>
        </w:rPr>
      </w:pPr>
    </w:p>
    <w:p w14:paraId="61BFE9A4" w14:textId="1A733303" w:rsidR="00C87957" w:rsidRDefault="00C87957" w:rsidP="000A5555">
      <w:pPr>
        <w:ind w:leftChars="142" w:left="284" w:firstLine="0"/>
        <w:rPr>
          <w:rFonts w:ascii="標楷體" w:eastAsia="標楷體" w:hAnsi="標楷體"/>
          <w:color w:val="FF0000"/>
          <w:sz w:val="24"/>
          <w:szCs w:val="24"/>
        </w:rPr>
      </w:pPr>
    </w:p>
    <w:p w14:paraId="5078CC49" w14:textId="4541F053" w:rsidR="00C87957" w:rsidRDefault="00C87957" w:rsidP="000A5555">
      <w:pPr>
        <w:ind w:leftChars="142" w:left="284" w:firstLine="0"/>
        <w:rPr>
          <w:rFonts w:ascii="標楷體" w:eastAsia="標楷體" w:hAnsi="標楷體"/>
          <w:color w:val="FF0000"/>
          <w:sz w:val="24"/>
          <w:szCs w:val="24"/>
        </w:rPr>
      </w:pPr>
    </w:p>
    <w:p w14:paraId="0DAD77E6" w14:textId="79C4420D" w:rsidR="00C87957" w:rsidRDefault="00C87957" w:rsidP="000A5555">
      <w:pPr>
        <w:ind w:leftChars="142" w:left="284" w:firstLine="0"/>
        <w:rPr>
          <w:rFonts w:ascii="標楷體" w:eastAsia="標楷體" w:hAnsi="標楷體"/>
          <w:color w:val="FF0000"/>
          <w:sz w:val="24"/>
          <w:szCs w:val="24"/>
        </w:rPr>
      </w:pPr>
    </w:p>
    <w:p w14:paraId="7926E6ED" w14:textId="64761C30" w:rsidR="004835B0" w:rsidRDefault="004835B0" w:rsidP="000A5555">
      <w:pPr>
        <w:ind w:leftChars="142" w:left="284" w:firstLine="0"/>
        <w:rPr>
          <w:rFonts w:ascii="標楷體" w:eastAsia="標楷體" w:hAnsi="標楷體"/>
          <w:color w:val="FF0000"/>
          <w:sz w:val="24"/>
          <w:szCs w:val="24"/>
        </w:rPr>
      </w:pPr>
    </w:p>
    <w:p w14:paraId="222454A7" w14:textId="66D03DC4" w:rsidR="004835B0" w:rsidRDefault="004835B0" w:rsidP="000A5555">
      <w:pPr>
        <w:ind w:leftChars="142" w:left="284" w:firstLine="0"/>
        <w:rPr>
          <w:rFonts w:ascii="標楷體" w:eastAsia="標楷體" w:hAnsi="標楷體"/>
          <w:color w:val="FF0000"/>
          <w:sz w:val="24"/>
          <w:szCs w:val="24"/>
        </w:rPr>
      </w:pPr>
    </w:p>
    <w:p w14:paraId="5DDE83C2" w14:textId="3C719779" w:rsidR="004835B0" w:rsidRDefault="004835B0" w:rsidP="000A5555">
      <w:pPr>
        <w:ind w:leftChars="142" w:left="284" w:firstLine="0"/>
        <w:rPr>
          <w:rFonts w:ascii="標楷體" w:eastAsia="標楷體" w:hAnsi="標楷體"/>
          <w:color w:val="FF0000"/>
          <w:sz w:val="24"/>
          <w:szCs w:val="24"/>
        </w:rPr>
      </w:pPr>
    </w:p>
    <w:p w14:paraId="6CCCC94E" w14:textId="0753B910" w:rsidR="004835B0" w:rsidRDefault="004835B0" w:rsidP="000A5555">
      <w:pPr>
        <w:ind w:leftChars="142" w:left="284" w:firstLine="0"/>
        <w:rPr>
          <w:rFonts w:ascii="標楷體" w:eastAsia="標楷體" w:hAnsi="標楷體"/>
          <w:color w:val="FF0000"/>
          <w:sz w:val="24"/>
          <w:szCs w:val="24"/>
        </w:rPr>
      </w:pPr>
    </w:p>
    <w:p w14:paraId="31EF5AE1" w14:textId="467E28D4" w:rsidR="004835B0" w:rsidRDefault="004835B0" w:rsidP="000A5555">
      <w:pPr>
        <w:ind w:leftChars="142" w:left="284" w:firstLine="0"/>
        <w:rPr>
          <w:rFonts w:ascii="標楷體" w:eastAsia="標楷體" w:hAnsi="標楷體"/>
          <w:color w:val="FF0000"/>
          <w:sz w:val="24"/>
          <w:szCs w:val="24"/>
        </w:rPr>
      </w:pPr>
    </w:p>
    <w:p w14:paraId="70F1249B" w14:textId="6E16351C" w:rsidR="004835B0" w:rsidRDefault="004835B0" w:rsidP="000A5555">
      <w:pPr>
        <w:ind w:leftChars="142" w:left="284" w:firstLine="0"/>
        <w:rPr>
          <w:rFonts w:ascii="標楷體" w:eastAsia="標楷體" w:hAnsi="標楷體"/>
          <w:color w:val="FF0000"/>
          <w:sz w:val="24"/>
          <w:szCs w:val="24"/>
        </w:rPr>
      </w:pPr>
    </w:p>
    <w:p w14:paraId="6500551A" w14:textId="58CDAFDE" w:rsidR="004835B0" w:rsidRDefault="004835B0" w:rsidP="000A5555">
      <w:pPr>
        <w:ind w:leftChars="142" w:left="284" w:firstLine="0"/>
        <w:rPr>
          <w:rFonts w:ascii="標楷體" w:eastAsia="標楷體" w:hAnsi="標楷體"/>
          <w:color w:val="FF0000"/>
          <w:sz w:val="24"/>
          <w:szCs w:val="24"/>
        </w:rPr>
      </w:pPr>
    </w:p>
    <w:p w14:paraId="65E0C74A" w14:textId="7B4A5472" w:rsidR="004835B0" w:rsidRDefault="004835B0" w:rsidP="000A5555">
      <w:pPr>
        <w:ind w:leftChars="142" w:left="284" w:firstLine="0"/>
        <w:rPr>
          <w:rFonts w:ascii="標楷體" w:eastAsia="標楷體" w:hAnsi="標楷體"/>
          <w:color w:val="FF0000"/>
          <w:sz w:val="24"/>
          <w:szCs w:val="24"/>
        </w:rPr>
      </w:pPr>
    </w:p>
    <w:p w14:paraId="6D968F33" w14:textId="77777777" w:rsidR="004835B0" w:rsidRPr="0089755F" w:rsidRDefault="004835B0" w:rsidP="000A5555">
      <w:pPr>
        <w:ind w:leftChars="142" w:left="284" w:firstLine="0"/>
        <w:rPr>
          <w:rFonts w:ascii="標楷體" w:eastAsia="標楷體" w:hAnsi="標楷體" w:hint="eastAsia"/>
          <w:color w:val="FF0000"/>
          <w:sz w:val="24"/>
          <w:szCs w:val="24"/>
        </w:rPr>
      </w:pPr>
    </w:p>
    <w:p w14:paraId="6E346480" w14:textId="458DFC5C" w:rsidR="00CA23EA" w:rsidRDefault="00CA23EA" w:rsidP="007E60BC">
      <w:pPr>
        <w:rPr>
          <w:rFonts w:ascii="標楷體" w:eastAsia="標楷體" w:hAnsi="標楷體" w:cs="標楷體"/>
          <w:b/>
          <w:color w:val="FF0000"/>
          <w:sz w:val="24"/>
          <w:szCs w:val="24"/>
        </w:rPr>
      </w:pPr>
      <w:r>
        <w:rPr>
          <w:rFonts w:ascii="標楷體" w:eastAsia="標楷體" w:hAnsi="標楷體" w:cs="標楷體" w:hint="eastAsia"/>
          <w:b/>
          <w:sz w:val="28"/>
          <w:szCs w:val="28"/>
        </w:rPr>
        <w:lastRenderedPageBreak/>
        <w:t>七</w:t>
      </w:r>
      <w:r w:rsidRPr="00624805">
        <w:rPr>
          <w:rFonts w:ascii="標楷體" w:eastAsia="標楷體" w:hAnsi="標楷體" w:cs="標楷體" w:hint="eastAsia"/>
          <w:b/>
          <w:sz w:val="28"/>
          <w:szCs w:val="28"/>
        </w:rPr>
        <w:t>、教科書選用或自編一覽表</w:t>
      </w:r>
      <w:r w:rsidRPr="00F7134C">
        <w:rPr>
          <w:rFonts w:ascii="標楷體" w:eastAsia="標楷體" w:hAnsi="標楷體" w:cs="標楷體" w:hint="eastAsia"/>
          <w:b/>
          <w:color w:val="FF0000"/>
          <w:sz w:val="24"/>
          <w:szCs w:val="24"/>
        </w:rPr>
        <w:t>(</w:t>
      </w:r>
      <w:r w:rsidR="00E57EAB" w:rsidRPr="000565FF">
        <w:rPr>
          <w:rFonts w:ascii="標楷體" w:eastAsia="標楷體" w:hAnsi="標楷體" w:hint="eastAsia"/>
          <w:b/>
          <w:bCs/>
          <w:color w:val="auto"/>
          <w:sz w:val="24"/>
        </w:rPr>
        <w:t>校訂課程請自行填列課程名稱，亦可自行增加欄位</w:t>
      </w:r>
      <w:r w:rsidR="00E57EAB">
        <w:rPr>
          <w:rFonts w:ascii="標楷體" w:eastAsia="標楷體" w:hAnsi="標楷體" w:hint="eastAsia"/>
          <w:b/>
          <w:bCs/>
          <w:color w:val="auto"/>
          <w:sz w:val="24"/>
        </w:rPr>
        <w:t>。</w:t>
      </w:r>
      <w:r w:rsidRPr="00F7134C">
        <w:rPr>
          <w:rFonts w:ascii="標楷體" w:eastAsia="標楷體" w:hAnsi="標楷體" w:cs="標楷體" w:hint="eastAsia"/>
          <w:b/>
          <w:color w:val="FF0000"/>
          <w:sz w:val="24"/>
          <w:szCs w:val="24"/>
        </w:rPr>
        <w:t>分散式資源班</w:t>
      </w:r>
      <w:r w:rsidRPr="00F7134C">
        <w:rPr>
          <w:rFonts w:ascii="微軟正黑體" w:eastAsia="微軟正黑體" w:hAnsi="微軟正黑體" w:cs="標楷體" w:hint="eastAsia"/>
          <w:b/>
          <w:color w:val="FF0000"/>
          <w:sz w:val="24"/>
          <w:szCs w:val="24"/>
        </w:rPr>
        <w:t>【</w:t>
      </w:r>
      <w:r w:rsidRPr="00F7134C">
        <w:rPr>
          <w:rFonts w:ascii="標楷體" w:eastAsia="標楷體" w:hAnsi="標楷體" w:cs="標楷體" w:hint="eastAsia"/>
          <w:b/>
          <w:color w:val="FF0000"/>
          <w:sz w:val="24"/>
          <w:szCs w:val="24"/>
        </w:rPr>
        <w:t>含身障及資優類班</w:t>
      </w:r>
      <w:r w:rsidRPr="00F7134C">
        <w:rPr>
          <w:rFonts w:ascii="微軟正黑體" w:eastAsia="微軟正黑體" w:hAnsi="微軟正黑體" w:cs="標楷體" w:hint="eastAsia"/>
          <w:b/>
          <w:color w:val="FF0000"/>
          <w:sz w:val="24"/>
          <w:szCs w:val="24"/>
        </w:rPr>
        <w:t>】</w:t>
      </w:r>
      <w:r w:rsidRPr="00F7134C">
        <w:rPr>
          <w:rFonts w:ascii="標楷體" w:eastAsia="標楷體" w:hAnsi="標楷體" w:cs="標楷體" w:hint="eastAsia"/>
          <w:b/>
          <w:color w:val="FF0000"/>
          <w:sz w:val="24"/>
          <w:szCs w:val="24"/>
        </w:rPr>
        <w:t>於領域學習時間開設</w:t>
      </w:r>
      <w:proofErr w:type="gramStart"/>
      <w:r w:rsidRPr="00F7134C">
        <w:rPr>
          <w:rFonts w:ascii="標楷體" w:eastAsia="標楷體" w:hAnsi="標楷體" w:cs="標楷體" w:hint="eastAsia"/>
          <w:b/>
          <w:color w:val="FF0000"/>
          <w:sz w:val="24"/>
          <w:szCs w:val="24"/>
        </w:rPr>
        <w:t>之部定課程</w:t>
      </w:r>
      <w:proofErr w:type="gramEnd"/>
      <w:r w:rsidRPr="00F7134C">
        <w:rPr>
          <w:rFonts w:ascii="標楷體" w:eastAsia="標楷體" w:hAnsi="標楷體" w:cs="標楷體" w:hint="eastAsia"/>
          <w:b/>
          <w:color w:val="FF0000"/>
          <w:sz w:val="24"/>
          <w:szCs w:val="24"/>
        </w:rPr>
        <w:t>，如不使用前述教材進行調整或補充，採完全自編或另外選用教材者，需納入本表</w:t>
      </w:r>
      <w:proofErr w:type="gramStart"/>
      <w:r w:rsidRPr="00F7134C">
        <w:rPr>
          <w:rFonts w:ascii="標楷體" w:eastAsia="標楷體" w:hAnsi="標楷體" w:cs="標楷體" w:hint="eastAsia"/>
          <w:b/>
          <w:color w:val="FF0000"/>
          <w:sz w:val="24"/>
          <w:szCs w:val="24"/>
        </w:rPr>
        <w:t>送課</w:t>
      </w:r>
      <w:proofErr w:type="gramEnd"/>
      <w:r w:rsidRPr="00F7134C">
        <w:rPr>
          <w:rFonts w:ascii="標楷體" w:eastAsia="標楷體" w:hAnsi="標楷體" w:cs="標楷體" w:hint="eastAsia"/>
          <w:b/>
          <w:color w:val="FF0000"/>
          <w:sz w:val="24"/>
          <w:szCs w:val="24"/>
        </w:rPr>
        <w:t>發會審查。)</w:t>
      </w:r>
    </w:p>
    <w:p w14:paraId="6B0080D4" w14:textId="77777777" w:rsidR="00CA23EA" w:rsidRPr="000565FF" w:rsidRDefault="00CA23EA" w:rsidP="00CA23EA">
      <w:pPr>
        <w:adjustRightInd w:val="0"/>
        <w:snapToGrid w:val="0"/>
        <w:rPr>
          <w:rFonts w:ascii="標楷體" w:eastAsia="標楷體" w:hAnsi="標楷體" w:cs="標楷體"/>
          <w:color w:val="auto"/>
          <w:sz w:val="24"/>
          <w:szCs w:val="24"/>
        </w:rPr>
      </w:pPr>
    </w:p>
    <w:tbl>
      <w:tblPr>
        <w:tblW w:w="14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03"/>
        <w:gridCol w:w="553"/>
        <w:gridCol w:w="567"/>
        <w:gridCol w:w="733"/>
        <w:gridCol w:w="850"/>
        <w:gridCol w:w="685"/>
        <w:gridCol w:w="709"/>
        <w:gridCol w:w="539"/>
        <w:gridCol w:w="567"/>
        <w:gridCol w:w="595"/>
        <w:gridCol w:w="567"/>
        <w:gridCol w:w="567"/>
        <w:gridCol w:w="567"/>
        <w:gridCol w:w="539"/>
        <w:gridCol w:w="567"/>
        <w:gridCol w:w="567"/>
        <w:gridCol w:w="567"/>
        <w:gridCol w:w="567"/>
        <w:gridCol w:w="425"/>
        <w:gridCol w:w="453"/>
        <w:gridCol w:w="539"/>
        <w:gridCol w:w="1002"/>
      </w:tblGrid>
      <w:tr w:rsidR="008B37A9" w:rsidRPr="000565FF" w14:paraId="7FD40D02" w14:textId="77777777" w:rsidTr="001308F5">
        <w:trPr>
          <w:trHeight w:val="300"/>
          <w:jc w:val="center"/>
        </w:trPr>
        <w:tc>
          <w:tcPr>
            <w:tcW w:w="1403" w:type="dxa"/>
            <w:vMerge w:val="restart"/>
            <w:tcBorders>
              <w:tl2br w:val="single" w:sz="4" w:space="0" w:color="000000"/>
            </w:tcBorders>
            <w:vAlign w:val="center"/>
          </w:tcPr>
          <w:p w14:paraId="0D5B2873"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 xml:space="preserve">     名稱</w:t>
            </w:r>
          </w:p>
          <w:p w14:paraId="7D2B78C0" w14:textId="77777777" w:rsidR="008B37A9" w:rsidRPr="000565FF" w:rsidRDefault="008B37A9" w:rsidP="000915B9">
            <w:pPr>
              <w:jc w:val="center"/>
              <w:rPr>
                <w:rFonts w:ascii="標楷體" w:eastAsia="標楷體" w:hAnsi="標楷體" w:cs="標楷體"/>
                <w:color w:val="auto"/>
                <w:sz w:val="24"/>
                <w:szCs w:val="24"/>
              </w:rPr>
            </w:pPr>
          </w:p>
          <w:p w14:paraId="07C447B4" w14:textId="77777777" w:rsidR="008B37A9" w:rsidRPr="000565FF" w:rsidRDefault="008B37A9" w:rsidP="000915B9">
            <w:pPr>
              <w:jc w:val="center"/>
              <w:rPr>
                <w:rFonts w:ascii="標楷體" w:eastAsia="標楷體" w:hAnsi="標楷體" w:cs="標楷體"/>
                <w:color w:val="auto"/>
                <w:sz w:val="24"/>
                <w:szCs w:val="24"/>
              </w:rPr>
            </w:pPr>
          </w:p>
          <w:p w14:paraId="0FFF71E0" w14:textId="77777777" w:rsidR="008B37A9" w:rsidRPr="000565FF" w:rsidRDefault="008B37A9" w:rsidP="000915B9">
            <w:pPr>
              <w:jc w:val="center"/>
              <w:rPr>
                <w:rFonts w:ascii="標楷體" w:eastAsia="標楷體" w:hAnsi="標楷體" w:cs="標楷體"/>
                <w:color w:val="auto"/>
                <w:sz w:val="24"/>
                <w:szCs w:val="24"/>
              </w:rPr>
            </w:pPr>
          </w:p>
          <w:p w14:paraId="55C05BAA" w14:textId="77777777" w:rsidR="008B37A9" w:rsidRPr="000565FF" w:rsidRDefault="008B37A9" w:rsidP="000915B9">
            <w:pP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年級</w:t>
            </w:r>
          </w:p>
        </w:tc>
        <w:tc>
          <w:tcPr>
            <w:tcW w:w="11723" w:type="dxa"/>
            <w:gridSpan w:val="20"/>
            <w:vAlign w:val="center"/>
          </w:tcPr>
          <w:p w14:paraId="4F8978ED" w14:textId="5C3A277D" w:rsidR="008B37A9" w:rsidRPr="000565FF" w:rsidRDefault="008B37A9" w:rsidP="001308F5">
            <w:pPr>
              <w:jc w:val="center"/>
              <w:rPr>
                <w:rFonts w:ascii="標楷體" w:eastAsia="標楷體" w:hAnsi="標楷體" w:cs="標楷體"/>
                <w:color w:val="auto"/>
                <w:sz w:val="24"/>
                <w:szCs w:val="24"/>
              </w:rPr>
            </w:pPr>
            <w:proofErr w:type="gramStart"/>
            <w:r w:rsidRPr="000565FF">
              <w:rPr>
                <w:rFonts w:ascii="標楷體" w:eastAsia="標楷體" w:hAnsi="標楷體" w:cs="標楷體"/>
                <w:color w:val="auto"/>
                <w:sz w:val="24"/>
                <w:szCs w:val="24"/>
              </w:rPr>
              <w:t>部定課程</w:t>
            </w:r>
            <w:proofErr w:type="gramEnd"/>
            <w:r w:rsidRPr="000565FF">
              <w:rPr>
                <w:rFonts w:ascii="標楷體" w:eastAsia="標楷體" w:hAnsi="標楷體" w:cs="標楷體"/>
                <w:color w:val="auto"/>
                <w:sz w:val="24"/>
                <w:szCs w:val="24"/>
              </w:rPr>
              <w:t>（領域學習課程）</w:t>
            </w:r>
          </w:p>
        </w:tc>
        <w:tc>
          <w:tcPr>
            <w:tcW w:w="1002" w:type="dxa"/>
            <w:tcBorders>
              <w:right w:val="single" w:sz="4" w:space="0" w:color="000000"/>
            </w:tcBorders>
            <w:vAlign w:val="center"/>
          </w:tcPr>
          <w:p w14:paraId="67F0F2B6"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校訂</w:t>
            </w:r>
          </w:p>
          <w:p w14:paraId="219C2F6C"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課程</w:t>
            </w:r>
          </w:p>
        </w:tc>
      </w:tr>
      <w:tr w:rsidR="008B37A9" w:rsidRPr="000565FF" w14:paraId="2DC719CF" w14:textId="77777777" w:rsidTr="002D7FD4">
        <w:trPr>
          <w:trHeight w:val="420"/>
          <w:jc w:val="center"/>
        </w:trPr>
        <w:tc>
          <w:tcPr>
            <w:tcW w:w="1403" w:type="dxa"/>
            <w:vMerge/>
            <w:tcBorders>
              <w:tl2br w:val="single" w:sz="4" w:space="0" w:color="000000"/>
            </w:tcBorders>
            <w:vAlign w:val="center"/>
          </w:tcPr>
          <w:p w14:paraId="05041093" w14:textId="77777777" w:rsidR="008B37A9" w:rsidRPr="000565FF" w:rsidRDefault="008B37A9" w:rsidP="000915B9">
            <w:pPr>
              <w:pBdr>
                <w:top w:val="nil"/>
                <w:left w:val="nil"/>
                <w:bottom w:val="nil"/>
                <w:right w:val="nil"/>
                <w:between w:val="nil"/>
              </w:pBdr>
              <w:spacing w:line="276" w:lineRule="auto"/>
              <w:rPr>
                <w:rFonts w:ascii="標楷體" w:eastAsia="標楷體" w:hAnsi="標楷體" w:cs="標楷體"/>
                <w:color w:val="auto"/>
                <w:sz w:val="24"/>
                <w:szCs w:val="24"/>
              </w:rPr>
            </w:pPr>
          </w:p>
        </w:tc>
        <w:tc>
          <w:tcPr>
            <w:tcW w:w="1853" w:type="dxa"/>
            <w:gridSpan w:val="3"/>
          </w:tcPr>
          <w:p w14:paraId="25012B4E" w14:textId="26D2E674"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語文</w:t>
            </w:r>
          </w:p>
        </w:tc>
        <w:tc>
          <w:tcPr>
            <w:tcW w:w="1535" w:type="dxa"/>
            <w:gridSpan w:val="2"/>
            <w:tcBorders>
              <w:bottom w:val="single" w:sz="4" w:space="0" w:color="auto"/>
            </w:tcBorders>
            <w:vAlign w:val="center"/>
          </w:tcPr>
          <w:p w14:paraId="7C018715" w14:textId="18F5B3D8"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健康與</w:t>
            </w:r>
          </w:p>
          <w:p w14:paraId="61A82FEE"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體育</w:t>
            </w:r>
          </w:p>
        </w:tc>
        <w:tc>
          <w:tcPr>
            <w:tcW w:w="709" w:type="dxa"/>
            <w:vMerge w:val="restart"/>
            <w:tcBorders>
              <w:right w:val="single" w:sz="4" w:space="0" w:color="auto"/>
            </w:tcBorders>
            <w:vAlign w:val="center"/>
          </w:tcPr>
          <w:p w14:paraId="0C43AEAE"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數學</w:t>
            </w:r>
          </w:p>
        </w:tc>
        <w:tc>
          <w:tcPr>
            <w:tcW w:w="1701" w:type="dxa"/>
            <w:gridSpan w:val="3"/>
            <w:tcBorders>
              <w:left w:val="single" w:sz="4" w:space="0" w:color="auto"/>
              <w:bottom w:val="single" w:sz="4" w:space="0" w:color="auto"/>
            </w:tcBorders>
            <w:vAlign w:val="center"/>
          </w:tcPr>
          <w:p w14:paraId="1B910E4C"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社會</w:t>
            </w:r>
          </w:p>
        </w:tc>
        <w:tc>
          <w:tcPr>
            <w:tcW w:w="1701" w:type="dxa"/>
            <w:gridSpan w:val="3"/>
            <w:vAlign w:val="center"/>
          </w:tcPr>
          <w:p w14:paraId="26DE3F38"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藝術</w:t>
            </w:r>
          </w:p>
        </w:tc>
        <w:tc>
          <w:tcPr>
            <w:tcW w:w="1673" w:type="dxa"/>
            <w:gridSpan w:val="3"/>
            <w:vAlign w:val="center"/>
          </w:tcPr>
          <w:p w14:paraId="372C175E"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自然科學</w:t>
            </w:r>
          </w:p>
        </w:tc>
        <w:tc>
          <w:tcPr>
            <w:tcW w:w="1134" w:type="dxa"/>
            <w:gridSpan w:val="2"/>
            <w:vAlign w:val="center"/>
          </w:tcPr>
          <w:p w14:paraId="31894AB0"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科技</w:t>
            </w:r>
          </w:p>
        </w:tc>
        <w:tc>
          <w:tcPr>
            <w:tcW w:w="1417" w:type="dxa"/>
            <w:gridSpan w:val="3"/>
            <w:vAlign w:val="center"/>
          </w:tcPr>
          <w:p w14:paraId="7B031E19" w14:textId="77777777" w:rsidR="008B37A9" w:rsidRPr="000565FF" w:rsidRDefault="008B37A9" w:rsidP="000915B9">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綜合活動</w:t>
            </w:r>
          </w:p>
        </w:tc>
        <w:tc>
          <w:tcPr>
            <w:tcW w:w="1002" w:type="dxa"/>
            <w:vMerge w:val="restart"/>
            <w:vAlign w:val="center"/>
          </w:tcPr>
          <w:p w14:paraId="41A68EF5" w14:textId="77777777" w:rsidR="008B37A9" w:rsidRPr="000565FF" w:rsidRDefault="008B37A9" w:rsidP="000915B9">
            <w:pPr>
              <w:jc w:val="center"/>
              <w:rPr>
                <w:rFonts w:ascii="標楷體" w:eastAsia="標楷體" w:hAnsi="標楷體" w:cs="標楷體"/>
                <w:color w:val="auto"/>
                <w:sz w:val="24"/>
                <w:szCs w:val="24"/>
              </w:rPr>
            </w:pPr>
          </w:p>
        </w:tc>
      </w:tr>
      <w:tr w:rsidR="002D7FD4" w:rsidRPr="000565FF" w14:paraId="392B379B" w14:textId="77777777" w:rsidTr="001308F5">
        <w:trPr>
          <w:trHeight w:val="560"/>
          <w:jc w:val="center"/>
        </w:trPr>
        <w:tc>
          <w:tcPr>
            <w:tcW w:w="1403" w:type="dxa"/>
            <w:vMerge/>
            <w:tcBorders>
              <w:tl2br w:val="single" w:sz="4" w:space="0" w:color="000000"/>
            </w:tcBorders>
            <w:vAlign w:val="center"/>
          </w:tcPr>
          <w:p w14:paraId="4A35D4A5" w14:textId="77777777" w:rsidR="002D7FD4" w:rsidRPr="000565FF" w:rsidRDefault="002D7FD4" w:rsidP="008B37A9">
            <w:pPr>
              <w:pBdr>
                <w:top w:val="nil"/>
                <w:left w:val="nil"/>
                <w:bottom w:val="nil"/>
                <w:right w:val="nil"/>
                <w:between w:val="nil"/>
              </w:pBdr>
              <w:spacing w:line="276" w:lineRule="auto"/>
              <w:rPr>
                <w:rFonts w:ascii="標楷體" w:eastAsia="標楷體" w:hAnsi="標楷體" w:cs="標楷體"/>
                <w:color w:val="auto"/>
                <w:sz w:val="24"/>
                <w:szCs w:val="24"/>
              </w:rPr>
            </w:pPr>
          </w:p>
        </w:tc>
        <w:tc>
          <w:tcPr>
            <w:tcW w:w="553" w:type="dxa"/>
            <w:vAlign w:val="center"/>
          </w:tcPr>
          <w:p w14:paraId="0E2B8B7F"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國語文</w:t>
            </w:r>
          </w:p>
        </w:tc>
        <w:tc>
          <w:tcPr>
            <w:tcW w:w="567" w:type="dxa"/>
            <w:vAlign w:val="center"/>
          </w:tcPr>
          <w:p w14:paraId="0A26CB40" w14:textId="47E77103"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英語文</w:t>
            </w:r>
          </w:p>
        </w:tc>
        <w:tc>
          <w:tcPr>
            <w:tcW w:w="733" w:type="dxa"/>
            <w:vAlign w:val="center"/>
          </w:tcPr>
          <w:p w14:paraId="44342D41" w14:textId="77777777" w:rsidR="002D7FD4" w:rsidRPr="008B37A9" w:rsidRDefault="002D7FD4" w:rsidP="001308F5">
            <w:pPr>
              <w:jc w:val="center"/>
              <w:rPr>
                <w:rFonts w:ascii="標楷體" w:eastAsia="標楷體" w:hAnsi="標楷體" w:cs="標楷體"/>
                <w:color w:val="FF0000"/>
                <w:sz w:val="24"/>
                <w:szCs w:val="24"/>
              </w:rPr>
            </w:pPr>
            <w:r w:rsidRPr="008B37A9">
              <w:rPr>
                <w:rFonts w:ascii="標楷體" w:eastAsia="標楷體" w:hAnsi="標楷體" w:cs="標楷體" w:hint="eastAsia"/>
                <w:color w:val="FF0000"/>
                <w:sz w:val="24"/>
                <w:szCs w:val="24"/>
              </w:rPr>
              <w:t>本土語</w:t>
            </w:r>
            <w:r>
              <w:rPr>
                <w:rFonts w:ascii="標楷體" w:eastAsia="標楷體" w:hAnsi="標楷體" w:cs="標楷體" w:hint="eastAsia"/>
                <w:color w:val="FF0000"/>
                <w:sz w:val="24"/>
                <w:szCs w:val="24"/>
              </w:rPr>
              <w:t>/</w:t>
            </w:r>
          </w:p>
          <w:p w14:paraId="130D2419" w14:textId="308D9FB2" w:rsidR="002D7FD4" w:rsidRPr="008B37A9" w:rsidRDefault="002D7FD4" w:rsidP="001308F5">
            <w:pPr>
              <w:jc w:val="center"/>
              <w:rPr>
                <w:rFonts w:ascii="標楷體" w:eastAsia="標楷體" w:hAnsi="標楷體" w:cs="標楷體"/>
                <w:color w:val="FF0000"/>
                <w:sz w:val="24"/>
                <w:szCs w:val="24"/>
              </w:rPr>
            </w:pPr>
            <w:r w:rsidRPr="008B37A9">
              <w:rPr>
                <w:rFonts w:ascii="標楷體" w:eastAsia="標楷體" w:hAnsi="標楷體" w:cs="標楷體" w:hint="eastAsia"/>
                <w:color w:val="FF0000"/>
                <w:sz w:val="24"/>
                <w:szCs w:val="24"/>
              </w:rPr>
              <w:t>台灣手語</w:t>
            </w:r>
          </w:p>
        </w:tc>
        <w:tc>
          <w:tcPr>
            <w:tcW w:w="850" w:type="dxa"/>
            <w:tcBorders>
              <w:top w:val="single" w:sz="4" w:space="0" w:color="auto"/>
            </w:tcBorders>
            <w:vAlign w:val="center"/>
          </w:tcPr>
          <w:p w14:paraId="26398AD7" w14:textId="38E70DE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健康教育</w:t>
            </w:r>
          </w:p>
        </w:tc>
        <w:tc>
          <w:tcPr>
            <w:tcW w:w="685" w:type="dxa"/>
            <w:vAlign w:val="center"/>
          </w:tcPr>
          <w:p w14:paraId="08901142"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體育</w:t>
            </w:r>
          </w:p>
        </w:tc>
        <w:tc>
          <w:tcPr>
            <w:tcW w:w="709" w:type="dxa"/>
            <w:vMerge/>
            <w:tcBorders>
              <w:right w:val="single" w:sz="4" w:space="0" w:color="auto"/>
            </w:tcBorders>
            <w:vAlign w:val="center"/>
          </w:tcPr>
          <w:p w14:paraId="19F2B877" w14:textId="77777777" w:rsidR="002D7FD4" w:rsidRPr="000565FF" w:rsidRDefault="002D7FD4" w:rsidP="001308F5">
            <w:pPr>
              <w:jc w:val="center"/>
              <w:rPr>
                <w:rFonts w:ascii="標楷體" w:eastAsia="標楷體" w:hAnsi="標楷體" w:cs="標楷體"/>
                <w:color w:val="auto"/>
                <w:sz w:val="24"/>
                <w:szCs w:val="24"/>
              </w:rPr>
            </w:pPr>
          </w:p>
        </w:tc>
        <w:tc>
          <w:tcPr>
            <w:tcW w:w="539" w:type="dxa"/>
            <w:tcBorders>
              <w:left w:val="single" w:sz="4" w:space="0" w:color="auto"/>
            </w:tcBorders>
            <w:vAlign w:val="center"/>
          </w:tcPr>
          <w:p w14:paraId="0F9B7C82"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歷史</w:t>
            </w:r>
          </w:p>
        </w:tc>
        <w:tc>
          <w:tcPr>
            <w:tcW w:w="567" w:type="dxa"/>
            <w:tcBorders>
              <w:right w:val="single" w:sz="4" w:space="0" w:color="auto"/>
            </w:tcBorders>
            <w:vAlign w:val="center"/>
          </w:tcPr>
          <w:p w14:paraId="5B044172"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地理</w:t>
            </w:r>
          </w:p>
        </w:tc>
        <w:tc>
          <w:tcPr>
            <w:tcW w:w="595" w:type="dxa"/>
            <w:tcBorders>
              <w:left w:val="single" w:sz="4" w:space="0" w:color="auto"/>
              <w:right w:val="single" w:sz="4" w:space="0" w:color="auto"/>
            </w:tcBorders>
            <w:vAlign w:val="center"/>
          </w:tcPr>
          <w:p w14:paraId="4D4F916C"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公民與社會</w:t>
            </w:r>
          </w:p>
        </w:tc>
        <w:tc>
          <w:tcPr>
            <w:tcW w:w="567" w:type="dxa"/>
            <w:tcBorders>
              <w:left w:val="single" w:sz="4" w:space="0" w:color="auto"/>
            </w:tcBorders>
            <w:vAlign w:val="center"/>
          </w:tcPr>
          <w:p w14:paraId="008AC25E"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音樂</w:t>
            </w:r>
          </w:p>
        </w:tc>
        <w:tc>
          <w:tcPr>
            <w:tcW w:w="567" w:type="dxa"/>
            <w:vAlign w:val="center"/>
          </w:tcPr>
          <w:p w14:paraId="664F335D"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視覺藝術</w:t>
            </w:r>
          </w:p>
        </w:tc>
        <w:tc>
          <w:tcPr>
            <w:tcW w:w="567" w:type="dxa"/>
            <w:vAlign w:val="center"/>
          </w:tcPr>
          <w:p w14:paraId="07725EDE"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表演藝術</w:t>
            </w:r>
          </w:p>
        </w:tc>
        <w:tc>
          <w:tcPr>
            <w:tcW w:w="539" w:type="dxa"/>
            <w:tcBorders>
              <w:bottom w:val="single" w:sz="4" w:space="0" w:color="000000"/>
            </w:tcBorders>
            <w:vAlign w:val="center"/>
          </w:tcPr>
          <w:p w14:paraId="49AE0EB0"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理化</w:t>
            </w:r>
          </w:p>
        </w:tc>
        <w:tc>
          <w:tcPr>
            <w:tcW w:w="567" w:type="dxa"/>
            <w:tcBorders>
              <w:right w:val="single" w:sz="4" w:space="0" w:color="auto"/>
            </w:tcBorders>
            <w:vAlign w:val="center"/>
          </w:tcPr>
          <w:p w14:paraId="35765DF0"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生物</w:t>
            </w:r>
          </w:p>
        </w:tc>
        <w:tc>
          <w:tcPr>
            <w:tcW w:w="567" w:type="dxa"/>
            <w:tcBorders>
              <w:left w:val="single" w:sz="4" w:space="0" w:color="auto"/>
              <w:bottom w:val="single" w:sz="4" w:space="0" w:color="000000"/>
            </w:tcBorders>
            <w:vAlign w:val="center"/>
          </w:tcPr>
          <w:p w14:paraId="18FE9E86"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地球科學</w:t>
            </w:r>
          </w:p>
        </w:tc>
        <w:tc>
          <w:tcPr>
            <w:tcW w:w="567" w:type="dxa"/>
            <w:vAlign w:val="center"/>
          </w:tcPr>
          <w:p w14:paraId="7B144874"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資訊科技</w:t>
            </w:r>
          </w:p>
        </w:tc>
        <w:tc>
          <w:tcPr>
            <w:tcW w:w="567" w:type="dxa"/>
            <w:vAlign w:val="center"/>
          </w:tcPr>
          <w:p w14:paraId="542C78CF"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生活科技</w:t>
            </w:r>
          </w:p>
        </w:tc>
        <w:tc>
          <w:tcPr>
            <w:tcW w:w="425" w:type="dxa"/>
            <w:vAlign w:val="center"/>
          </w:tcPr>
          <w:p w14:paraId="492381FA"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家政</w:t>
            </w:r>
          </w:p>
        </w:tc>
        <w:tc>
          <w:tcPr>
            <w:tcW w:w="453" w:type="dxa"/>
            <w:vAlign w:val="center"/>
          </w:tcPr>
          <w:p w14:paraId="723E396C"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童軍</w:t>
            </w:r>
          </w:p>
        </w:tc>
        <w:tc>
          <w:tcPr>
            <w:tcW w:w="539" w:type="dxa"/>
            <w:vAlign w:val="center"/>
          </w:tcPr>
          <w:p w14:paraId="582DC9C3" w14:textId="77777777" w:rsidR="002D7FD4" w:rsidRPr="000565FF" w:rsidRDefault="002D7FD4" w:rsidP="001308F5">
            <w:pPr>
              <w:jc w:val="center"/>
              <w:rPr>
                <w:rFonts w:ascii="標楷體" w:eastAsia="標楷體" w:hAnsi="標楷體" w:cs="標楷體"/>
                <w:color w:val="auto"/>
                <w:sz w:val="24"/>
                <w:szCs w:val="24"/>
              </w:rPr>
            </w:pPr>
            <w:r w:rsidRPr="000565FF">
              <w:rPr>
                <w:rFonts w:ascii="標楷體" w:eastAsia="標楷體" w:hAnsi="標楷體" w:cs="標楷體"/>
                <w:color w:val="auto"/>
                <w:sz w:val="24"/>
                <w:szCs w:val="24"/>
              </w:rPr>
              <w:t>輔導</w:t>
            </w:r>
          </w:p>
        </w:tc>
        <w:tc>
          <w:tcPr>
            <w:tcW w:w="1002" w:type="dxa"/>
            <w:vMerge/>
            <w:vAlign w:val="center"/>
          </w:tcPr>
          <w:p w14:paraId="6FA21C79" w14:textId="77777777" w:rsidR="002D7FD4" w:rsidRPr="000565FF" w:rsidRDefault="002D7FD4" w:rsidP="008B37A9">
            <w:pPr>
              <w:pBdr>
                <w:top w:val="nil"/>
                <w:left w:val="nil"/>
                <w:bottom w:val="nil"/>
                <w:right w:val="nil"/>
                <w:between w:val="nil"/>
              </w:pBdr>
              <w:spacing w:line="276" w:lineRule="auto"/>
              <w:rPr>
                <w:rFonts w:ascii="標楷體" w:eastAsia="標楷體" w:hAnsi="標楷體" w:cs="標楷體"/>
                <w:color w:val="auto"/>
                <w:sz w:val="24"/>
                <w:szCs w:val="24"/>
              </w:rPr>
            </w:pPr>
          </w:p>
        </w:tc>
      </w:tr>
      <w:tr w:rsidR="002D7FD4" w:rsidRPr="000565FF" w14:paraId="70F1AE51" w14:textId="77777777" w:rsidTr="001308F5">
        <w:trPr>
          <w:cantSplit/>
          <w:trHeight w:val="1239"/>
          <w:jc w:val="center"/>
        </w:trPr>
        <w:tc>
          <w:tcPr>
            <w:tcW w:w="1403" w:type="dxa"/>
            <w:vAlign w:val="center"/>
          </w:tcPr>
          <w:p w14:paraId="4A0113A5" w14:textId="77777777" w:rsidR="002D7FD4" w:rsidRPr="000565FF" w:rsidRDefault="002D7FD4" w:rsidP="008B37A9">
            <w:pPr>
              <w:jc w:val="center"/>
              <w:rPr>
                <w:rFonts w:ascii="標楷體" w:eastAsia="標楷體" w:hAnsi="標楷體" w:cs="標楷體"/>
                <w:color w:val="auto"/>
                <w:sz w:val="24"/>
                <w:szCs w:val="24"/>
              </w:rPr>
            </w:pPr>
            <w:r w:rsidRPr="000565FF">
              <w:rPr>
                <w:rFonts w:ascii="標楷體" w:eastAsia="標楷體" w:hAnsi="標楷體" w:cs="標楷體" w:hint="eastAsia"/>
                <w:color w:val="auto"/>
                <w:sz w:val="24"/>
                <w:szCs w:val="24"/>
              </w:rPr>
              <w:t>七年級</w:t>
            </w:r>
          </w:p>
        </w:tc>
        <w:tc>
          <w:tcPr>
            <w:tcW w:w="553" w:type="dxa"/>
            <w:textDirection w:val="tbRlV"/>
            <w:vAlign w:val="center"/>
          </w:tcPr>
          <w:p w14:paraId="265B6EB8" w14:textId="49127F3D"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翰林版</w:t>
            </w:r>
          </w:p>
        </w:tc>
        <w:tc>
          <w:tcPr>
            <w:tcW w:w="567" w:type="dxa"/>
            <w:textDirection w:val="tbRlV"/>
            <w:vAlign w:val="center"/>
          </w:tcPr>
          <w:p w14:paraId="52EDF21A" w14:textId="27196A1D"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733" w:type="dxa"/>
            <w:textDirection w:val="tbRlV"/>
            <w:vAlign w:val="center"/>
          </w:tcPr>
          <w:p w14:paraId="667127AC" w14:textId="3DD87B9B"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真平版</w:t>
            </w:r>
          </w:p>
        </w:tc>
        <w:tc>
          <w:tcPr>
            <w:tcW w:w="850" w:type="dxa"/>
            <w:tcBorders>
              <w:right w:val="single" w:sz="4" w:space="0" w:color="auto"/>
            </w:tcBorders>
            <w:textDirection w:val="tbRlV"/>
            <w:vAlign w:val="center"/>
          </w:tcPr>
          <w:p w14:paraId="263D0383" w14:textId="29ED5BA8"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685" w:type="dxa"/>
            <w:tcBorders>
              <w:right w:val="single" w:sz="4" w:space="0" w:color="auto"/>
            </w:tcBorders>
            <w:textDirection w:val="tbRlV"/>
            <w:vAlign w:val="center"/>
          </w:tcPr>
          <w:p w14:paraId="0DBC70DD" w14:textId="18681EA0"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709" w:type="dxa"/>
            <w:tcBorders>
              <w:left w:val="single" w:sz="4" w:space="0" w:color="auto"/>
              <w:right w:val="single" w:sz="4" w:space="0" w:color="auto"/>
            </w:tcBorders>
            <w:textDirection w:val="tbRlV"/>
            <w:vAlign w:val="center"/>
          </w:tcPr>
          <w:p w14:paraId="11429193" w14:textId="3332C77F"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cBorders>
            <w:textDirection w:val="tbRlV"/>
            <w:vAlign w:val="center"/>
          </w:tcPr>
          <w:p w14:paraId="41D76C39" w14:textId="089C8D08"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翰林版</w:t>
            </w:r>
          </w:p>
        </w:tc>
        <w:tc>
          <w:tcPr>
            <w:tcW w:w="567" w:type="dxa"/>
            <w:tcBorders>
              <w:left w:val="single" w:sz="4" w:space="0" w:color="auto"/>
              <w:right w:val="single" w:sz="4" w:space="0" w:color="auto"/>
            </w:tcBorders>
            <w:textDirection w:val="tbRlV"/>
            <w:vAlign w:val="center"/>
          </w:tcPr>
          <w:p w14:paraId="005FACEA" w14:textId="4ADA9D1E"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翰林版</w:t>
            </w:r>
          </w:p>
        </w:tc>
        <w:tc>
          <w:tcPr>
            <w:tcW w:w="595" w:type="dxa"/>
            <w:tcBorders>
              <w:left w:val="single" w:sz="4" w:space="0" w:color="auto"/>
              <w:right w:val="single" w:sz="4" w:space="0" w:color="auto"/>
            </w:tcBorders>
            <w:textDirection w:val="tbRlV"/>
            <w:vAlign w:val="center"/>
          </w:tcPr>
          <w:p w14:paraId="71793731" w14:textId="79D33F3E"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翰林版</w:t>
            </w:r>
          </w:p>
        </w:tc>
        <w:tc>
          <w:tcPr>
            <w:tcW w:w="567" w:type="dxa"/>
            <w:tcBorders>
              <w:left w:val="single" w:sz="4" w:space="0" w:color="auto"/>
              <w:right w:val="single" w:sz="4" w:space="0" w:color="auto"/>
            </w:tcBorders>
            <w:textDirection w:val="tbRlV"/>
            <w:vAlign w:val="center"/>
          </w:tcPr>
          <w:p w14:paraId="524736C1" w14:textId="1F699BE9"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110C7E2E" w14:textId="15CE681B"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27516C0D" w14:textId="32051039"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l2br w:val="single" w:sz="4" w:space="0" w:color="auto"/>
            </w:tcBorders>
            <w:textDirection w:val="tbRlV"/>
            <w:vAlign w:val="center"/>
          </w:tcPr>
          <w:p w14:paraId="79AAF12E" w14:textId="77777777" w:rsidR="002D7FD4" w:rsidRPr="000565FF" w:rsidRDefault="002D7FD4" w:rsidP="001308F5">
            <w:pPr>
              <w:ind w:right="113"/>
              <w:jc w:val="center"/>
              <w:rPr>
                <w:rFonts w:ascii="標楷體" w:eastAsia="標楷體" w:hAnsi="標楷體" w:cs="標楷體"/>
                <w:color w:val="auto"/>
                <w:sz w:val="24"/>
                <w:szCs w:val="24"/>
              </w:rPr>
            </w:pPr>
          </w:p>
        </w:tc>
        <w:tc>
          <w:tcPr>
            <w:tcW w:w="567" w:type="dxa"/>
            <w:tcBorders>
              <w:left w:val="single" w:sz="4" w:space="0" w:color="auto"/>
              <w:bottom w:val="single" w:sz="4" w:space="0" w:color="000000"/>
              <w:right w:val="single" w:sz="4" w:space="0" w:color="auto"/>
            </w:tcBorders>
            <w:textDirection w:val="tbRlV"/>
            <w:vAlign w:val="center"/>
          </w:tcPr>
          <w:p w14:paraId="2DF37656" w14:textId="6E587904" w:rsidR="002D7FD4" w:rsidRPr="000565FF" w:rsidRDefault="00776765" w:rsidP="001308F5">
            <w:pPr>
              <w:ind w:right="113"/>
              <w:jc w:val="center"/>
              <w:rPr>
                <w:rFonts w:ascii="標楷體" w:eastAsia="標楷體" w:hAnsi="標楷體" w:cs="標楷體"/>
                <w:color w:val="auto"/>
                <w:sz w:val="24"/>
                <w:szCs w:val="24"/>
              </w:rPr>
            </w:pPr>
            <w:r w:rsidRPr="00776765">
              <w:rPr>
                <w:rFonts w:ascii="標楷體" w:eastAsia="標楷體" w:hAnsi="標楷體" w:cs="標楷體" w:hint="eastAsia"/>
                <w:color w:val="auto"/>
                <w:sz w:val="24"/>
                <w:szCs w:val="24"/>
              </w:rPr>
              <w:t>翰林版</w:t>
            </w:r>
          </w:p>
        </w:tc>
        <w:tc>
          <w:tcPr>
            <w:tcW w:w="567" w:type="dxa"/>
            <w:tcBorders>
              <w:left w:val="single" w:sz="4" w:space="0" w:color="auto"/>
              <w:bottom w:val="single" w:sz="4" w:space="0" w:color="000000"/>
              <w:right w:val="single" w:sz="4" w:space="0" w:color="auto"/>
              <w:tl2br w:val="single" w:sz="4" w:space="0" w:color="auto"/>
            </w:tcBorders>
            <w:textDirection w:val="tbRlV"/>
            <w:vAlign w:val="center"/>
          </w:tcPr>
          <w:p w14:paraId="700F8832" w14:textId="77777777" w:rsidR="002D7FD4" w:rsidRPr="000565FF" w:rsidRDefault="002D7FD4" w:rsidP="001308F5">
            <w:pPr>
              <w:ind w:right="113"/>
              <w:jc w:val="center"/>
              <w:rPr>
                <w:rFonts w:ascii="標楷體" w:eastAsia="標楷體" w:hAnsi="標楷體" w:cs="標楷體"/>
                <w:color w:val="auto"/>
                <w:sz w:val="24"/>
                <w:szCs w:val="24"/>
              </w:rPr>
            </w:pPr>
          </w:p>
        </w:tc>
        <w:tc>
          <w:tcPr>
            <w:tcW w:w="567" w:type="dxa"/>
            <w:tcBorders>
              <w:left w:val="single" w:sz="4" w:space="0" w:color="auto"/>
              <w:right w:val="single" w:sz="4" w:space="0" w:color="auto"/>
            </w:tcBorders>
            <w:textDirection w:val="tbRlV"/>
            <w:vAlign w:val="center"/>
          </w:tcPr>
          <w:p w14:paraId="1EE8E6E5" w14:textId="3D47D909"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67EE9510" w14:textId="241F7AF4"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425" w:type="dxa"/>
            <w:tcBorders>
              <w:left w:val="single" w:sz="4" w:space="0" w:color="auto"/>
              <w:right w:val="single" w:sz="4" w:space="0" w:color="auto"/>
            </w:tcBorders>
            <w:textDirection w:val="tbRlV"/>
            <w:vAlign w:val="center"/>
          </w:tcPr>
          <w:p w14:paraId="46D977A8" w14:textId="3187D2C0"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453" w:type="dxa"/>
            <w:tcBorders>
              <w:left w:val="single" w:sz="4" w:space="0" w:color="auto"/>
              <w:right w:val="single" w:sz="4" w:space="0" w:color="auto"/>
            </w:tcBorders>
            <w:textDirection w:val="tbRlV"/>
            <w:vAlign w:val="center"/>
          </w:tcPr>
          <w:p w14:paraId="1FD030A4" w14:textId="5DCE67C8"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539" w:type="dxa"/>
            <w:tcBorders>
              <w:left w:val="single" w:sz="4" w:space="0" w:color="auto"/>
            </w:tcBorders>
            <w:textDirection w:val="tbRlV"/>
            <w:vAlign w:val="center"/>
          </w:tcPr>
          <w:p w14:paraId="10E6B76F" w14:textId="6D5C3586" w:rsidR="002D7FD4" w:rsidRPr="000565FF" w:rsidRDefault="00776765" w:rsidP="001308F5">
            <w:pPr>
              <w:ind w:right="113"/>
              <w:jc w:val="center"/>
              <w:rPr>
                <w:rFonts w:ascii="標楷體" w:eastAsia="標楷體" w:hAnsi="標楷體" w:cs="標楷體"/>
                <w:color w:val="auto"/>
                <w:sz w:val="24"/>
                <w:szCs w:val="24"/>
              </w:rPr>
            </w:pPr>
            <w:proofErr w:type="gramStart"/>
            <w:r w:rsidRPr="00776765">
              <w:rPr>
                <w:rFonts w:ascii="標楷體" w:eastAsia="標楷體" w:hAnsi="標楷體" w:cs="標楷體" w:hint="eastAsia"/>
                <w:color w:val="auto"/>
                <w:sz w:val="24"/>
                <w:szCs w:val="24"/>
              </w:rPr>
              <w:t>康軒版</w:t>
            </w:r>
            <w:proofErr w:type="gramEnd"/>
          </w:p>
        </w:tc>
        <w:tc>
          <w:tcPr>
            <w:tcW w:w="1002" w:type="dxa"/>
            <w:textDirection w:val="tbRlV"/>
            <w:vAlign w:val="center"/>
          </w:tcPr>
          <w:p w14:paraId="7E17C51C" w14:textId="77777777" w:rsidR="002D7FD4" w:rsidRPr="000565FF" w:rsidRDefault="002D7FD4" w:rsidP="001308F5">
            <w:pPr>
              <w:ind w:right="113"/>
              <w:jc w:val="center"/>
              <w:rPr>
                <w:rFonts w:ascii="標楷體" w:eastAsia="標楷體" w:hAnsi="標楷體" w:cs="標楷體"/>
                <w:color w:val="auto"/>
                <w:sz w:val="24"/>
                <w:szCs w:val="24"/>
              </w:rPr>
            </w:pPr>
          </w:p>
        </w:tc>
      </w:tr>
      <w:tr w:rsidR="002D7FD4" w:rsidRPr="000565FF" w14:paraId="1A254945" w14:textId="77777777" w:rsidTr="001308F5">
        <w:trPr>
          <w:cantSplit/>
          <w:trHeight w:val="1239"/>
          <w:jc w:val="center"/>
        </w:trPr>
        <w:tc>
          <w:tcPr>
            <w:tcW w:w="1403" w:type="dxa"/>
            <w:vAlign w:val="center"/>
          </w:tcPr>
          <w:p w14:paraId="02B9500B" w14:textId="77777777" w:rsidR="002D7FD4" w:rsidRPr="000565FF" w:rsidRDefault="002D7FD4" w:rsidP="008B37A9">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r w:rsidRPr="000565FF">
              <w:rPr>
                <w:rFonts w:ascii="標楷體" w:eastAsia="標楷體" w:hAnsi="標楷體" w:cs="標楷體" w:hint="eastAsia"/>
                <w:color w:val="auto"/>
                <w:sz w:val="24"/>
                <w:szCs w:val="24"/>
              </w:rPr>
              <w:t>年級</w:t>
            </w:r>
          </w:p>
        </w:tc>
        <w:tc>
          <w:tcPr>
            <w:tcW w:w="553" w:type="dxa"/>
            <w:textDirection w:val="tbRlV"/>
            <w:vAlign w:val="center"/>
          </w:tcPr>
          <w:p w14:paraId="1A4057CB" w14:textId="28C70792" w:rsidR="002D7FD4" w:rsidRPr="000565FF" w:rsidRDefault="00AD3A87" w:rsidP="001308F5">
            <w:pPr>
              <w:ind w:right="113"/>
              <w:jc w:val="center"/>
              <w:rPr>
                <w:rFonts w:ascii="標楷體" w:eastAsia="標楷體" w:hAnsi="標楷體" w:cs="標楷體"/>
                <w:color w:val="auto"/>
                <w:sz w:val="24"/>
                <w:szCs w:val="24"/>
              </w:rPr>
            </w:pPr>
            <w:r w:rsidRPr="00AD3A87">
              <w:rPr>
                <w:rFonts w:ascii="標楷體" w:eastAsia="標楷體" w:hAnsi="標楷體" w:cs="標楷體" w:hint="eastAsia"/>
                <w:color w:val="auto"/>
                <w:sz w:val="24"/>
                <w:szCs w:val="24"/>
              </w:rPr>
              <w:t>翰林版</w:t>
            </w:r>
          </w:p>
        </w:tc>
        <w:tc>
          <w:tcPr>
            <w:tcW w:w="567" w:type="dxa"/>
            <w:textDirection w:val="tbRlV"/>
            <w:vAlign w:val="center"/>
          </w:tcPr>
          <w:p w14:paraId="462EC2B9" w14:textId="48004989"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佳音版</w:t>
            </w:r>
          </w:p>
        </w:tc>
        <w:tc>
          <w:tcPr>
            <w:tcW w:w="733" w:type="dxa"/>
            <w:tcBorders>
              <w:bottom w:val="single" w:sz="4" w:space="0" w:color="000000"/>
            </w:tcBorders>
            <w:textDirection w:val="tbRlV"/>
            <w:vAlign w:val="center"/>
          </w:tcPr>
          <w:p w14:paraId="45C8FDB8" w14:textId="451E504D"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真平版</w:t>
            </w:r>
          </w:p>
        </w:tc>
        <w:tc>
          <w:tcPr>
            <w:tcW w:w="850" w:type="dxa"/>
            <w:tcBorders>
              <w:right w:val="single" w:sz="4" w:space="0" w:color="auto"/>
            </w:tcBorders>
            <w:textDirection w:val="tbRlV"/>
            <w:vAlign w:val="center"/>
          </w:tcPr>
          <w:p w14:paraId="65A32AAF" w14:textId="74E9F039"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685" w:type="dxa"/>
            <w:tcBorders>
              <w:right w:val="single" w:sz="4" w:space="0" w:color="auto"/>
            </w:tcBorders>
            <w:textDirection w:val="tbRlV"/>
            <w:vAlign w:val="center"/>
          </w:tcPr>
          <w:p w14:paraId="3FA95B68" w14:textId="3ECA6A9E"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709" w:type="dxa"/>
            <w:tcBorders>
              <w:left w:val="single" w:sz="4" w:space="0" w:color="auto"/>
              <w:right w:val="single" w:sz="4" w:space="0" w:color="auto"/>
            </w:tcBorders>
            <w:textDirection w:val="tbRlV"/>
            <w:vAlign w:val="center"/>
          </w:tcPr>
          <w:p w14:paraId="5F248AD5" w14:textId="2482A88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cBorders>
            <w:textDirection w:val="tbRlV"/>
            <w:vAlign w:val="center"/>
          </w:tcPr>
          <w:p w14:paraId="17EEF65B" w14:textId="32F16B0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456DC6E4" w14:textId="218BDC5E"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95" w:type="dxa"/>
            <w:tcBorders>
              <w:left w:val="single" w:sz="4" w:space="0" w:color="auto"/>
              <w:right w:val="single" w:sz="4" w:space="0" w:color="auto"/>
            </w:tcBorders>
            <w:textDirection w:val="tbRlV"/>
            <w:vAlign w:val="center"/>
          </w:tcPr>
          <w:p w14:paraId="1F73FDC2" w14:textId="3D54A0DA"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3FDAC8A7" w14:textId="51FCD380"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47508BF4" w14:textId="0485962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7815EEF2" w14:textId="4314A9A7"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cBorders>
            <w:textDirection w:val="tbRlV"/>
            <w:vAlign w:val="center"/>
          </w:tcPr>
          <w:p w14:paraId="7C7CBBE9" w14:textId="321F800C"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bottom w:val="single" w:sz="4" w:space="0" w:color="000000"/>
              <w:right w:val="single" w:sz="4" w:space="0" w:color="auto"/>
              <w:tl2br w:val="single" w:sz="4" w:space="0" w:color="auto"/>
            </w:tcBorders>
            <w:textDirection w:val="tbRlV"/>
            <w:vAlign w:val="center"/>
          </w:tcPr>
          <w:p w14:paraId="5841DF8A" w14:textId="77777777" w:rsidR="002D7FD4" w:rsidRPr="000565FF" w:rsidRDefault="002D7FD4" w:rsidP="001308F5">
            <w:pPr>
              <w:ind w:right="113"/>
              <w:jc w:val="center"/>
              <w:rPr>
                <w:rFonts w:ascii="標楷體" w:eastAsia="標楷體" w:hAnsi="標楷體" w:cs="標楷體"/>
                <w:color w:val="auto"/>
                <w:sz w:val="24"/>
                <w:szCs w:val="24"/>
              </w:rPr>
            </w:pPr>
          </w:p>
        </w:tc>
        <w:tc>
          <w:tcPr>
            <w:tcW w:w="567" w:type="dxa"/>
            <w:tcBorders>
              <w:left w:val="single" w:sz="4" w:space="0" w:color="auto"/>
              <w:right w:val="single" w:sz="4" w:space="0" w:color="auto"/>
              <w:tl2br w:val="single" w:sz="4" w:space="0" w:color="auto"/>
            </w:tcBorders>
            <w:textDirection w:val="tbRlV"/>
            <w:vAlign w:val="center"/>
          </w:tcPr>
          <w:p w14:paraId="7229A1BF" w14:textId="77777777" w:rsidR="002D7FD4" w:rsidRPr="000565FF" w:rsidRDefault="002D7FD4" w:rsidP="001308F5">
            <w:pPr>
              <w:ind w:right="113"/>
              <w:jc w:val="center"/>
              <w:rPr>
                <w:rFonts w:ascii="標楷體" w:eastAsia="標楷體" w:hAnsi="標楷體" w:cs="標楷體"/>
                <w:color w:val="auto"/>
                <w:sz w:val="24"/>
                <w:szCs w:val="24"/>
              </w:rPr>
            </w:pPr>
          </w:p>
        </w:tc>
        <w:tc>
          <w:tcPr>
            <w:tcW w:w="567" w:type="dxa"/>
            <w:tcBorders>
              <w:left w:val="single" w:sz="4" w:space="0" w:color="auto"/>
              <w:right w:val="single" w:sz="4" w:space="0" w:color="auto"/>
            </w:tcBorders>
            <w:textDirection w:val="tbRlV"/>
            <w:vAlign w:val="center"/>
          </w:tcPr>
          <w:p w14:paraId="422F1CD0" w14:textId="614DC6D6"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翰林版</w:t>
            </w:r>
          </w:p>
        </w:tc>
        <w:tc>
          <w:tcPr>
            <w:tcW w:w="567" w:type="dxa"/>
            <w:tcBorders>
              <w:left w:val="single" w:sz="4" w:space="0" w:color="auto"/>
              <w:right w:val="single" w:sz="4" w:space="0" w:color="auto"/>
            </w:tcBorders>
            <w:textDirection w:val="tbRlV"/>
            <w:vAlign w:val="center"/>
          </w:tcPr>
          <w:p w14:paraId="24713E4B" w14:textId="27094508"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翰林版</w:t>
            </w:r>
          </w:p>
        </w:tc>
        <w:tc>
          <w:tcPr>
            <w:tcW w:w="425" w:type="dxa"/>
            <w:tcBorders>
              <w:left w:val="single" w:sz="4" w:space="0" w:color="auto"/>
              <w:right w:val="single" w:sz="4" w:space="0" w:color="auto"/>
            </w:tcBorders>
            <w:textDirection w:val="tbRlV"/>
            <w:vAlign w:val="center"/>
          </w:tcPr>
          <w:p w14:paraId="276F77D9" w14:textId="6D128839"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453" w:type="dxa"/>
            <w:tcBorders>
              <w:left w:val="single" w:sz="4" w:space="0" w:color="auto"/>
              <w:right w:val="single" w:sz="4" w:space="0" w:color="auto"/>
            </w:tcBorders>
            <w:textDirection w:val="tbRlV"/>
            <w:vAlign w:val="center"/>
          </w:tcPr>
          <w:p w14:paraId="7A5586F0" w14:textId="7B5B9A78"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tcBorders>
            <w:textDirection w:val="tbRlV"/>
            <w:vAlign w:val="center"/>
          </w:tcPr>
          <w:p w14:paraId="3E268D7D" w14:textId="65B263CE"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1002" w:type="dxa"/>
            <w:textDirection w:val="tbRlV"/>
            <w:vAlign w:val="center"/>
          </w:tcPr>
          <w:p w14:paraId="680EC841" w14:textId="77777777" w:rsidR="002D7FD4" w:rsidRPr="000565FF" w:rsidRDefault="002D7FD4" w:rsidP="001308F5">
            <w:pPr>
              <w:ind w:right="113"/>
              <w:jc w:val="center"/>
              <w:rPr>
                <w:rFonts w:ascii="標楷體" w:eastAsia="標楷體" w:hAnsi="標楷體" w:cs="標楷體"/>
                <w:color w:val="auto"/>
                <w:sz w:val="24"/>
                <w:szCs w:val="24"/>
              </w:rPr>
            </w:pPr>
          </w:p>
        </w:tc>
      </w:tr>
      <w:tr w:rsidR="002D7FD4" w:rsidRPr="000565FF" w14:paraId="2244BF13" w14:textId="77777777" w:rsidTr="001308F5">
        <w:trPr>
          <w:cantSplit/>
          <w:trHeight w:val="1239"/>
          <w:jc w:val="center"/>
        </w:trPr>
        <w:tc>
          <w:tcPr>
            <w:tcW w:w="1403" w:type="dxa"/>
            <w:vAlign w:val="center"/>
          </w:tcPr>
          <w:p w14:paraId="2378A5DF" w14:textId="77777777" w:rsidR="002D7FD4" w:rsidRPr="000565FF" w:rsidRDefault="002D7FD4" w:rsidP="008B37A9">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九</w:t>
            </w:r>
            <w:r w:rsidRPr="000565FF">
              <w:rPr>
                <w:rFonts w:ascii="標楷體" w:eastAsia="標楷體" w:hAnsi="標楷體" w:cs="標楷體" w:hint="eastAsia"/>
                <w:color w:val="auto"/>
                <w:sz w:val="24"/>
                <w:szCs w:val="24"/>
              </w:rPr>
              <w:t>年級</w:t>
            </w:r>
          </w:p>
        </w:tc>
        <w:tc>
          <w:tcPr>
            <w:tcW w:w="553" w:type="dxa"/>
            <w:textDirection w:val="tbRlV"/>
            <w:vAlign w:val="center"/>
          </w:tcPr>
          <w:p w14:paraId="668032A0" w14:textId="61C4BFB7"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翰林版</w:t>
            </w:r>
          </w:p>
        </w:tc>
        <w:tc>
          <w:tcPr>
            <w:tcW w:w="567" w:type="dxa"/>
            <w:textDirection w:val="tbRlV"/>
            <w:vAlign w:val="center"/>
          </w:tcPr>
          <w:p w14:paraId="5ACDEB34" w14:textId="664217BB"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733" w:type="dxa"/>
            <w:tcBorders>
              <w:tl2br w:val="single" w:sz="4" w:space="0" w:color="auto"/>
            </w:tcBorders>
            <w:textDirection w:val="tbRlV"/>
            <w:vAlign w:val="center"/>
          </w:tcPr>
          <w:p w14:paraId="6BD19116" w14:textId="77777777" w:rsidR="002D7FD4" w:rsidRPr="000565FF" w:rsidRDefault="002D7FD4" w:rsidP="001308F5">
            <w:pPr>
              <w:ind w:right="113"/>
              <w:jc w:val="center"/>
              <w:rPr>
                <w:rFonts w:ascii="標楷體" w:eastAsia="標楷體" w:hAnsi="標楷體" w:cs="標楷體"/>
                <w:color w:val="auto"/>
                <w:sz w:val="24"/>
                <w:szCs w:val="24"/>
              </w:rPr>
            </w:pPr>
          </w:p>
        </w:tc>
        <w:tc>
          <w:tcPr>
            <w:tcW w:w="850" w:type="dxa"/>
            <w:tcBorders>
              <w:right w:val="single" w:sz="4" w:space="0" w:color="auto"/>
            </w:tcBorders>
            <w:textDirection w:val="tbRlV"/>
            <w:vAlign w:val="center"/>
          </w:tcPr>
          <w:p w14:paraId="6212FDBD" w14:textId="5B1EBD8A"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685" w:type="dxa"/>
            <w:tcBorders>
              <w:right w:val="single" w:sz="4" w:space="0" w:color="auto"/>
            </w:tcBorders>
            <w:textDirection w:val="tbRlV"/>
            <w:vAlign w:val="center"/>
          </w:tcPr>
          <w:p w14:paraId="0D9D2024" w14:textId="131F8BDB"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709" w:type="dxa"/>
            <w:tcBorders>
              <w:left w:val="single" w:sz="4" w:space="0" w:color="auto"/>
              <w:right w:val="single" w:sz="4" w:space="0" w:color="auto"/>
            </w:tcBorders>
            <w:textDirection w:val="tbRlV"/>
            <w:vAlign w:val="center"/>
          </w:tcPr>
          <w:p w14:paraId="5FE6CECE" w14:textId="33039C1F"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cBorders>
            <w:textDirection w:val="tbRlV"/>
            <w:vAlign w:val="center"/>
          </w:tcPr>
          <w:p w14:paraId="3498AAD9" w14:textId="498345A2"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5FDF23E4" w14:textId="3C8031A4"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95" w:type="dxa"/>
            <w:tcBorders>
              <w:left w:val="single" w:sz="4" w:space="0" w:color="auto"/>
              <w:right w:val="single" w:sz="4" w:space="0" w:color="auto"/>
            </w:tcBorders>
            <w:textDirection w:val="tbRlV"/>
            <w:vAlign w:val="center"/>
          </w:tcPr>
          <w:p w14:paraId="0E70D299" w14:textId="1D61884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194BF939" w14:textId="5346A55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12A4B7AE" w14:textId="0B4AAC68"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54275BFC" w14:textId="5D31526B"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right w:val="single" w:sz="4" w:space="0" w:color="auto"/>
            </w:tcBorders>
            <w:textDirection w:val="tbRlV"/>
            <w:vAlign w:val="center"/>
          </w:tcPr>
          <w:p w14:paraId="0500C138" w14:textId="0168D1AD"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l2br w:val="single" w:sz="4" w:space="0" w:color="auto"/>
            </w:tcBorders>
            <w:textDirection w:val="tbRlV"/>
            <w:vAlign w:val="center"/>
          </w:tcPr>
          <w:p w14:paraId="09013FB0" w14:textId="77777777" w:rsidR="002D7FD4" w:rsidRPr="000565FF" w:rsidRDefault="002D7FD4" w:rsidP="001308F5">
            <w:pPr>
              <w:ind w:right="113"/>
              <w:jc w:val="center"/>
              <w:rPr>
                <w:rFonts w:ascii="標楷體" w:eastAsia="標楷體" w:hAnsi="標楷體" w:cs="標楷體"/>
                <w:color w:val="auto"/>
                <w:sz w:val="24"/>
                <w:szCs w:val="24"/>
              </w:rPr>
            </w:pPr>
          </w:p>
        </w:tc>
        <w:tc>
          <w:tcPr>
            <w:tcW w:w="567" w:type="dxa"/>
            <w:tcBorders>
              <w:left w:val="single" w:sz="4" w:space="0" w:color="auto"/>
              <w:right w:val="single" w:sz="4" w:space="0" w:color="auto"/>
            </w:tcBorders>
            <w:textDirection w:val="tbRlV"/>
            <w:vAlign w:val="center"/>
          </w:tcPr>
          <w:p w14:paraId="0FF4FB36" w14:textId="568DB556"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67" w:type="dxa"/>
            <w:tcBorders>
              <w:left w:val="single" w:sz="4" w:space="0" w:color="auto"/>
              <w:right w:val="single" w:sz="4" w:space="0" w:color="auto"/>
            </w:tcBorders>
            <w:textDirection w:val="tbRlV"/>
            <w:vAlign w:val="center"/>
          </w:tcPr>
          <w:p w14:paraId="445609E7" w14:textId="383086BA"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翰林版</w:t>
            </w:r>
          </w:p>
        </w:tc>
        <w:tc>
          <w:tcPr>
            <w:tcW w:w="567" w:type="dxa"/>
            <w:tcBorders>
              <w:left w:val="single" w:sz="4" w:space="0" w:color="auto"/>
              <w:right w:val="single" w:sz="4" w:space="0" w:color="auto"/>
            </w:tcBorders>
            <w:textDirection w:val="tbRlV"/>
            <w:vAlign w:val="center"/>
          </w:tcPr>
          <w:p w14:paraId="33C6C11B" w14:textId="0EE4229F" w:rsidR="002D7FD4" w:rsidRPr="000565FF" w:rsidRDefault="00A711E6" w:rsidP="001308F5">
            <w:pPr>
              <w:ind w:right="113"/>
              <w:jc w:val="center"/>
              <w:rPr>
                <w:rFonts w:ascii="標楷體" w:eastAsia="標楷體" w:hAnsi="標楷體" w:cs="標楷體"/>
                <w:color w:val="auto"/>
                <w:sz w:val="24"/>
                <w:szCs w:val="24"/>
              </w:rPr>
            </w:pPr>
            <w:r w:rsidRPr="00A711E6">
              <w:rPr>
                <w:rFonts w:ascii="標楷體" w:eastAsia="標楷體" w:hAnsi="標楷體" w:cs="標楷體" w:hint="eastAsia"/>
                <w:color w:val="auto"/>
                <w:sz w:val="24"/>
                <w:szCs w:val="24"/>
              </w:rPr>
              <w:t>翰林版</w:t>
            </w:r>
          </w:p>
        </w:tc>
        <w:tc>
          <w:tcPr>
            <w:tcW w:w="425" w:type="dxa"/>
            <w:tcBorders>
              <w:left w:val="single" w:sz="4" w:space="0" w:color="auto"/>
              <w:right w:val="single" w:sz="4" w:space="0" w:color="auto"/>
            </w:tcBorders>
            <w:textDirection w:val="tbRlV"/>
            <w:vAlign w:val="center"/>
          </w:tcPr>
          <w:p w14:paraId="6AEAE8A5" w14:textId="58326A33"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453" w:type="dxa"/>
            <w:tcBorders>
              <w:left w:val="single" w:sz="4" w:space="0" w:color="auto"/>
              <w:right w:val="single" w:sz="4" w:space="0" w:color="auto"/>
            </w:tcBorders>
            <w:textDirection w:val="tbRlV"/>
            <w:vAlign w:val="center"/>
          </w:tcPr>
          <w:p w14:paraId="50EBF8DA" w14:textId="563F9E80"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539" w:type="dxa"/>
            <w:tcBorders>
              <w:left w:val="single" w:sz="4" w:space="0" w:color="auto"/>
            </w:tcBorders>
            <w:textDirection w:val="tbRlV"/>
            <w:vAlign w:val="center"/>
          </w:tcPr>
          <w:p w14:paraId="07B6A73A" w14:textId="66B2938C" w:rsidR="002D7FD4" w:rsidRPr="000565FF" w:rsidRDefault="00A711E6" w:rsidP="001308F5">
            <w:pPr>
              <w:ind w:right="113"/>
              <w:jc w:val="center"/>
              <w:rPr>
                <w:rFonts w:ascii="標楷體" w:eastAsia="標楷體" w:hAnsi="標楷體" w:cs="標楷體"/>
                <w:color w:val="auto"/>
                <w:sz w:val="24"/>
                <w:szCs w:val="24"/>
              </w:rPr>
            </w:pPr>
            <w:proofErr w:type="gramStart"/>
            <w:r w:rsidRPr="00A711E6">
              <w:rPr>
                <w:rFonts w:ascii="標楷體" w:eastAsia="標楷體" w:hAnsi="標楷體" w:cs="標楷體" w:hint="eastAsia"/>
                <w:color w:val="auto"/>
                <w:sz w:val="24"/>
                <w:szCs w:val="24"/>
              </w:rPr>
              <w:t>康軒版</w:t>
            </w:r>
            <w:proofErr w:type="gramEnd"/>
          </w:p>
        </w:tc>
        <w:tc>
          <w:tcPr>
            <w:tcW w:w="1002" w:type="dxa"/>
            <w:textDirection w:val="tbRlV"/>
            <w:vAlign w:val="center"/>
          </w:tcPr>
          <w:p w14:paraId="053A225B" w14:textId="77777777" w:rsidR="002D7FD4" w:rsidRPr="000565FF" w:rsidRDefault="002D7FD4" w:rsidP="001308F5">
            <w:pPr>
              <w:ind w:right="113"/>
              <w:jc w:val="center"/>
              <w:rPr>
                <w:rFonts w:ascii="標楷體" w:eastAsia="標楷體" w:hAnsi="標楷體" w:cs="標楷體"/>
                <w:color w:val="auto"/>
                <w:sz w:val="24"/>
                <w:szCs w:val="24"/>
              </w:rPr>
            </w:pPr>
          </w:p>
        </w:tc>
      </w:tr>
    </w:tbl>
    <w:p w14:paraId="4262F05A" w14:textId="77777777" w:rsidR="00F7134C" w:rsidRDefault="00F7134C" w:rsidP="00CA23EA">
      <w:pPr>
        <w:rPr>
          <w:rFonts w:ascii="標楷體" w:eastAsia="標楷體" w:hAnsi="標楷體" w:cs="標楷體"/>
          <w:sz w:val="24"/>
          <w:szCs w:val="24"/>
        </w:rPr>
      </w:pPr>
    </w:p>
    <w:p w14:paraId="68AB8C3A" w14:textId="77777777" w:rsidR="007E60BC" w:rsidRDefault="007E60BC" w:rsidP="007E60BC">
      <w:pPr>
        <w:tabs>
          <w:tab w:val="left" w:pos="2765"/>
        </w:tabs>
        <w:snapToGrid w:val="0"/>
        <w:ind w:left="561" w:hangingChars="200" w:hanging="561"/>
        <w:rPr>
          <w:rFonts w:ascii="標楷體" w:eastAsia="標楷體" w:hAnsi="標楷體" w:cs="標楷體"/>
          <w:b/>
          <w:sz w:val="28"/>
          <w:szCs w:val="28"/>
        </w:rPr>
      </w:pPr>
      <w:r w:rsidRPr="00622BA6">
        <w:rPr>
          <w:rFonts w:ascii="標楷體" w:eastAsia="標楷體" w:hAnsi="標楷體" w:cs="標楷體" w:hint="eastAsia"/>
          <w:b/>
          <w:sz w:val="28"/>
          <w:szCs w:val="28"/>
        </w:rPr>
        <w:lastRenderedPageBreak/>
        <w:t>八、課程實施</w:t>
      </w:r>
      <w:r>
        <w:rPr>
          <w:rFonts w:ascii="標楷體" w:eastAsia="標楷體" w:hAnsi="標楷體" w:cs="標楷體" w:hint="eastAsia"/>
          <w:b/>
          <w:sz w:val="28"/>
          <w:szCs w:val="28"/>
        </w:rPr>
        <w:t>與</w:t>
      </w:r>
      <w:r w:rsidRPr="00622BA6">
        <w:rPr>
          <w:rFonts w:ascii="標楷體" w:eastAsia="標楷體" w:hAnsi="標楷體" w:cs="標楷體" w:hint="eastAsia"/>
          <w:b/>
          <w:sz w:val="28"/>
          <w:szCs w:val="28"/>
        </w:rPr>
        <w:t>說明</w:t>
      </w:r>
    </w:p>
    <w:p w14:paraId="10A2637F" w14:textId="40CFB02E" w:rsidR="002D7FD4" w:rsidRDefault="007E60BC" w:rsidP="002D7FD4">
      <w:pPr>
        <w:tabs>
          <w:tab w:val="left" w:pos="2765"/>
        </w:tabs>
        <w:adjustRightInd w:val="0"/>
        <w:snapToGrid w:val="0"/>
        <w:spacing w:line="400" w:lineRule="exact"/>
        <w:ind w:leftChars="142" w:left="284" w:firstLine="0"/>
        <w:rPr>
          <w:rFonts w:ascii="標楷體" w:eastAsia="標楷體" w:hAnsi="標楷體" w:cs="標楷體"/>
          <w:color w:val="auto"/>
          <w:sz w:val="24"/>
          <w:szCs w:val="24"/>
        </w:rPr>
      </w:pPr>
      <w:r w:rsidRPr="00242C41">
        <w:rPr>
          <w:rFonts w:ascii="標楷體" w:eastAsia="標楷體" w:hAnsi="標楷體" w:cs="標楷體" w:hint="eastAsia"/>
          <w:color w:val="auto"/>
          <w:sz w:val="24"/>
          <w:szCs w:val="24"/>
        </w:rPr>
        <w:t>(</w:t>
      </w:r>
      <w:proofErr w:type="gramStart"/>
      <w:r w:rsidRPr="00242C41">
        <w:rPr>
          <w:rFonts w:ascii="標楷體" w:eastAsia="標楷體" w:hAnsi="標楷體" w:cs="標楷體" w:hint="eastAsia"/>
          <w:color w:val="auto"/>
          <w:sz w:val="24"/>
          <w:szCs w:val="24"/>
        </w:rPr>
        <w:t>一</w:t>
      </w:r>
      <w:proofErr w:type="gramEnd"/>
      <w:r w:rsidRPr="00242C41">
        <w:rPr>
          <w:rFonts w:ascii="標楷體" w:eastAsia="標楷體" w:hAnsi="標楷體" w:cs="標楷體" w:hint="eastAsia"/>
          <w:color w:val="auto"/>
          <w:sz w:val="24"/>
          <w:szCs w:val="24"/>
        </w:rPr>
        <w:t>)</w:t>
      </w:r>
      <w:r w:rsidR="002D7FD4" w:rsidRPr="002D7FD4">
        <w:rPr>
          <w:rFonts w:ascii="標楷體" w:eastAsia="標楷體" w:hAnsi="標楷體" w:cs="標楷體" w:hint="eastAsia"/>
          <w:color w:val="000000" w:themeColor="text1"/>
          <w:sz w:val="24"/>
          <w:szCs w:val="24"/>
        </w:rPr>
        <w:t xml:space="preserve"> </w:t>
      </w:r>
      <w:r w:rsidR="002D7FD4" w:rsidRPr="008142A9">
        <w:rPr>
          <w:rFonts w:ascii="標楷體" w:eastAsia="標楷體" w:hAnsi="標楷體" w:cs="標楷體" w:hint="eastAsia"/>
          <w:color w:val="000000" w:themeColor="text1"/>
          <w:sz w:val="24"/>
          <w:szCs w:val="24"/>
        </w:rPr>
        <w:t>於學校網站</w:t>
      </w:r>
      <w:r w:rsidR="002D7FD4" w:rsidRPr="008142A9">
        <w:rPr>
          <w:rFonts w:ascii="標楷體" w:eastAsia="標楷體" w:hAnsi="標楷體" w:cs="標楷體" w:hint="eastAsia"/>
          <w:color w:val="000000" w:themeColor="text1"/>
          <w:sz w:val="24"/>
          <w:szCs w:val="24"/>
          <w:u w:val="thick"/>
        </w:rPr>
        <w:t>首頁課程計畫專區</w:t>
      </w:r>
      <w:r w:rsidR="002D7FD4" w:rsidRPr="008142A9">
        <w:rPr>
          <w:rFonts w:ascii="標楷體" w:eastAsia="標楷體" w:hAnsi="標楷體" w:cs="標楷體" w:hint="eastAsia"/>
          <w:color w:val="000000" w:themeColor="text1"/>
          <w:sz w:val="24"/>
          <w:szCs w:val="24"/>
        </w:rPr>
        <w:t>，設置連結至「新北市國中小課程計畫備查資源網」，網址：</w:t>
      </w:r>
      <w:r w:rsidR="00D47135" w:rsidRPr="00D47135">
        <w:rPr>
          <w:rFonts w:ascii="標楷體" w:eastAsia="標楷體" w:hAnsi="標楷體" w:cs="標楷體"/>
          <w:color w:val="000000" w:themeColor="text1"/>
          <w:sz w:val="24"/>
          <w:szCs w:val="24"/>
          <w:u w:val="single"/>
        </w:rPr>
        <w:t>https://www.lcjh.ntpc.edu.tw/</w:t>
      </w:r>
      <w:r w:rsidR="002D7FD4" w:rsidRPr="008142A9">
        <w:rPr>
          <w:rFonts w:ascii="標楷體" w:eastAsia="標楷體" w:hAnsi="標楷體" w:cs="標楷體" w:hint="eastAsia"/>
          <w:color w:val="000000" w:themeColor="text1"/>
          <w:sz w:val="24"/>
          <w:szCs w:val="24"/>
        </w:rPr>
        <w:t>。</w:t>
      </w:r>
      <w:r w:rsidR="002D7FD4">
        <w:rPr>
          <w:rFonts w:ascii="標楷體" w:eastAsia="標楷體" w:hAnsi="標楷體" w:cs="標楷體" w:hint="eastAsia"/>
          <w:color w:val="auto"/>
          <w:sz w:val="24"/>
          <w:szCs w:val="24"/>
        </w:rPr>
        <w:t xml:space="preserve"> </w:t>
      </w:r>
      <w:r w:rsidR="002D7FD4">
        <w:rPr>
          <w:rFonts w:ascii="標楷體" w:eastAsia="標楷體" w:hAnsi="標楷體" w:cs="標楷體"/>
          <w:color w:val="auto"/>
          <w:sz w:val="24"/>
          <w:szCs w:val="24"/>
        </w:rPr>
        <w:t xml:space="preserve"> (</w:t>
      </w:r>
      <w:r w:rsidR="002D7FD4">
        <w:rPr>
          <w:rFonts w:ascii="標楷體" w:eastAsia="標楷體" w:hAnsi="標楷體" w:cs="標楷體" w:hint="eastAsia"/>
          <w:color w:val="auto"/>
          <w:sz w:val="24"/>
          <w:szCs w:val="24"/>
        </w:rPr>
        <w:t>二</w:t>
      </w:r>
      <w:r w:rsidR="002D7FD4">
        <w:rPr>
          <w:rFonts w:ascii="標楷體" w:eastAsia="標楷體" w:hAnsi="標楷體" w:cs="標楷體"/>
          <w:color w:val="auto"/>
          <w:sz w:val="24"/>
          <w:szCs w:val="24"/>
        </w:rPr>
        <w:t>)</w:t>
      </w:r>
      <w:r w:rsidR="002D7FD4" w:rsidRPr="002D7FD4">
        <w:rPr>
          <w:rFonts w:hint="eastAsia"/>
        </w:rPr>
        <w:t xml:space="preserve"> </w:t>
      </w:r>
      <w:r w:rsidR="002D7FD4" w:rsidRPr="002D7FD4">
        <w:rPr>
          <w:rFonts w:ascii="標楷體" w:eastAsia="標楷體" w:hAnsi="標楷體" w:cs="標楷體" w:hint="eastAsia"/>
          <w:color w:val="auto"/>
          <w:sz w:val="24"/>
          <w:szCs w:val="24"/>
        </w:rPr>
        <w:t>於學校網站首頁課程計畫專區或教學正常化專區，公告每學期教育局通過備查之學校課程計畫(包含總體課程架構、各學習領</w:t>
      </w:r>
    </w:p>
    <w:p w14:paraId="7CDE3396" w14:textId="085F429D" w:rsidR="007E60BC" w:rsidRDefault="002D7FD4" w:rsidP="00D47135">
      <w:pPr>
        <w:tabs>
          <w:tab w:val="left" w:pos="2765"/>
        </w:tabs>
        <w:adjustRightInd w:val="0"/>
        <w:snapToGrid w:val="0"/>
        <w:spacing w:line="400" w:lineRule="exact"/>
        <w:ind w:leftChars="142" w:left="850" w:hangingChars="236" w:hanging="566"/>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2D7FD4">
        <w:rPr>
          <w:rFonts w:ascii="標楷體" w:eastAsia="標楷體" w:hAnsi="標楷體" w:cs="標楷體" w:hint="eastAsia"/>
          <w:color w:val="auto"/>
          <w:sz w:val="24"/>
          <w:szCs w:val="24"/>
        </w:rPr>
        <w:t>域和彈性學習課程計畫及備查函文，讓家長及民眾能直接瀏覽學校課程計畫，網址：</w:t>
      </w:r>
      <w:r w:rsidR="00D47135" w:rsidRPr="00D47135">
        <w:rPr>
          <w:rFonts w:ascii="標楷體" w:eastAsia="標楷體" w:hAnsi="標楷體" w:cs="標楷體"/>
          <w:color w:val="auto"/>
          <w:sz w:val="24"/>
          <w:szCs w:val="24"/>
          <w:u w:val="single"/>
        </w:rPr>
        <w:t>https://www.lcjh.ntpc.edu.tw/p/412-1000-739.php</w:t>
      </w:r>
      <w:r w:rsidRPr="002D7FD4">
        <w:rPr>
          <w:rFonts w:ascii="標楷體" w:eastAsia="標楷體" w:hAnsi="標楷體" w:cs="標楷體" w:hint="eastAsia"/>
          <w:color w:val="auto"/>
          <w:sz w:val="24"/>
          <w:szCs w:val="24"/>
        </w:rPr>
        <w:t>。</w:t>
      </w:r>
    </w:p>
    <w:p w14:paraId="736DFAB9" w14:textId="52177D2A" w:rsidR="00BC67FC" w:rsidRDefault="007E60BC" w:rsidP="007E60BC">
      <w:pPr>
        <w:tabs>
          <w:tab w:val="left" w:pos="2765"/>
        </w:tabs>
        <w:snapToGrid w:val="0"/>
        <w:ind w:left="480" w:hangingChars="200" w:hanging="480"/>
        <w:rPr>
          <w:rFonts w:ascii="標楷體" w:eastAsia="標楷體" w:hAnsi="標楷體" w:cs="標楷體"/>
          <w:color w:val="FF0000"/>
          <w:sz w:val="24"/>
          <w:szCs w:val="24"/>
        </w:rPr>
      </w:pPr>
      <w:r w:rsidRPr="00242C41">
        <w:rPr>
          <w:rFonts w:ascii="標楷體" w:eastAsia="標楷體" w:hAnsi="標楷體" w:cs="標楷體" w:hint="eastAsia"/>
          <w:sz w:val="24"/>
          <w:szCs w:val="24"/>
        </w:rPr>
        <w:t xml:space="preserve"> </w:t>
      </w:r>
      <w:r w:rsidRPr="00242C41">
        <w:rPr>
          <w:rFonts w:ascii="標楷體" w:eastAsia="標楷體" w:hAnsi="標楷體" w:cs="標楷體" w:hint="eastAsia"/>
          <w:color w:val="00B050"/>
          <w:sz w:val="24"/>
          <w:szCs w:val="24"/>
        </w:rPr>
        <w:t xml:space="preserve"> </w:t>
      </w:r>
      <w:r w:rsidRPr="007C2265">
        <w:rPr>
          <w:rFonts w:ascii="標楷體" w:eastAsia="標楷體" w:hAnsi="標楷體" w:cs="標楷體" w:hint="eastAsia"/>
          <w:color w:val="auto"/>
          <w:sz w:val="24"/>
          <w:szCs w:val="24"/>
        </w:rPr>
        <w:t>(</w:t>
      </w:r>
      <w:r w:rsidR="002D7FD4">
        <w:rPr>
          <w:rFonts w:ascii="標楷體" w:eastAsia="標楷體" w:hAnsi="標楷體" w:cs="標楷體" w:hint="eastAsia"/>
          <w:color w:val="auto"/>
          <w:sz w:val="24"/>
          <w:szCs w:val="24"/>
        </w:rPr>
        <w:t>三</w:t>
      </w:r>
      <w:r w:rsidRPr="007C2265">
        <w:rPr>
          <w:rFonts w:ascii="標楷體" w:eastAsia="標楷體" w:hAnsi="標楷體" w:cs="標楷體" w:hint="eastAsia"/>
          <w:color w:val="auto"/>
          <w:sz w:val="24"/>
          <w:szCs w:val="24"/>
        </w:rPr>
        <w:t>)</w:t>
      </w:r>
      <w:r w:rsidR="00D47135">
        <w:rPr>
          <w:rFonts w:ascii="標楷體" w:eastAsia="標楷體" w:hAnsi="標楷體" w:cs="標楷體" w:hint="eastAsia"/>
          <w:color w:val="auto"/>
          <w:sz w:val="24"/>
          <w:szCs w:val="24"/>
        </w:rPr>
        <w:t xml:space="preserve"> </w:t>
      </w:r>
      <w:r w:rsidRPr="007C2265">
        <w:rPr>
          <w:rFonts w:ascii="標楷體" w:eastAsia="標楷體" w:hAnsi="標楷體" w:cs="標楷體" w:hint="eastAsia"/>
          <w:color w:val="auto"/>
          <w:sz w:val="24"/>
          <w:szCs w:val="24"/>
        </w:rPr>
        <w:t>課程發展委員會運作</w:t>
      </w:r>
      <w:r w:rsidRPr="00242C41">
        <w:rPr>
          <w:rFonts w:ascii="標楷體" w:eastAsia="標楷體" w:hAnsi="標楷體" w:cs="標楷體" w:hint="eastAsia"/>
          <w:color w:val="FF0000"/>
          <w:sz w:val="24"/>
          <w:szCs w:val="24"/>
        </w:rPr>
        <w:t>(依據12年國教總綱，學校課程發展委員會應掌握學校教育願景、發展學校本位課程，並負責審議學校課</w:t>
      </w:r>
    </w:p>
    <w:p w14:paraId="5D388783" w14:textId="77777777" w:rsidR="007E60BC" w:rsidRPr="00242C41" w:rsidRDefault="00BC67FC" w:rsidP="007E60BC">
      <w:pPr>
        <w:tabs>
          <w:tab w:val="left" w:pos="2765"/>
        </w:tabs>
        <w:snapToGrid w:val="0"/>
        <w:ind w:left="480" w:hangingChars="200" w:hanging="480"/>
        <w:rPr>
          <w:rFonts w:ascii="標楷體" w:eastAsia="標楷體" w:hAnsi="標楷體" w:cs="標楷體"/>
          <w:color w:val="00B050"/>
          <w:sz w:val="24"/>
          <w:szCs w:val="24"/>
        </w:rPr>
      </w:pPr>
      <w:r>
        <w:rPr>
          <w:rFonts w:ascii="標楷體" w:eastAsia="標楷體" w:hAnsi="標楷體" w:cs="標楷體" w:hint="eastAsia"/>
          <w:color w:val="auto"/>
          <w:sz w:val="24"/>
          <w:szCs w:val="24"/>
        </w:rPr>
        <w:t xml:space="preserve">      </w:t>
      </w:r>
      <w:r w:rsidR="007E60BC" w:rsidRPr="00242C41">
        <w:rPr>
          <w:rFonts w:ascii="標楷體" w:eastAsia="標楷體" w:hAnsi="標楷體" w:cs="標楷體" w:hint="eastAsia"/>
          <w:color w:val="FF0000"/>
          <w:sz w:val="24"/>
          <w:szCs w:val="24"/>
        </w:rPr>
        <w:t>程計畫及進行課程評鑑等，請學校說明</w:t>
      </w:r>
      <w:r w:rsidR="007E60BC" w:rsidRPr="00FB35BF">
        <w:rPr>
          <w:rFonts w:ascii="標楷體" w:eastAsia="標楷體" w:hAnsi="標楷體" w:cs="標楷體" w:hint="eastAsia"/>
          <w:color w:val="FF0000"/>
          <w:sz w:val="24"/>
          <w:szCs w:val="24"/>
        </w:rPr>
        <w:t>未來</w:t>
      </w:r>
      <w:r w:rsidR="007E60BC" w:rsidRPr="00242C41">
        <w:rPr>
          <w:rFonts w:ascii="標楷體" w:eastAsia="標楷體" w:hAnsi="標楷體" w:cs="標楷體" w:hint="eastAsia"/>
          <w:color w:val="FF0000"/>
          <w:sz w:val="24"/>
          <w:szCs w:val="24"/>
        </w:rPr>
        <w:t>如何</w:t>
      </w:r>
      <w:proofErr w:type="gramStart"/>
      <w:r w:rsidR="007E60BC" w:rsidRPr="00242C41">
        <w:rPr>
          <w:rFonts w:ascii="標楷體" w:eastAsia="標楷體" w:hAnsi="標楷體" w:cs="標楷體" w:hint="eastAsia"/>
          <w:color w:val="FF0000"/>
          <w:sz w:val="24"/>
          <w:szCs w:val="24"/>
        </w:rPr>
        <w:t>透過課發會</w:t>
      </w:r>
      <w:proofErr w:type="gramEnd"/>
      <w:r w:rsidR="007E60BC">
        <w:rPr>
          <w:rFonts w:ascii="標楷體" w:eastAsia="標楷體" w:hAnsi="標楷體" w:cs="標楷體" w:hint="eastAsia"/>
          <w:color w:val="FF0000"/>
          <w:sz w:val="24"/>
          <w:szCs w:val="24"/>
        </w:rPr>
        <w:t>落實</w:t>
      </w:r>
      <w:r w:rsidR="007E60BC" w:rsidRPr="00242C41">
        <w:rPr>
          <w:rFonts w:ascii="標楷體" w:eastAsia="標楷體" w:hAnsi="標楷體" w:cs="標楷體" w:hint="eastAsia"/>
          <w:color w:val="FF0000"/>
          <w:sz w:val="24"/>
          <w:szCs w:val="24"/>
        </w:rPr>
        <w:t>達成以上功能)</w:t>
      </w:r>
    </w:p>
    <w:p w14:paraId="7032E4DE" w14:textId="25CAEA94" w:rsidR="007E60BC" w:rsidRDefault="007E60BC" w:rsidP="007E60BC">
      <w:pPr>
        <w:tabs>
          <w:tab w:val="left" w:pos="2765"/>
        </w:tabs>
        <w:snapToGrid w:val="0"/>
        <w:ind w:left="480" w:hangingChars="200" w:hanging="480"/>
        <w:rPr>
          <w:rFonts w:ascii="標楷體" w:eastAsia="標楷體" w:hAnsi="標楷體" w:cs="標楷體"/>
          <w:color w:val="FF0000"/>
          <w:sz w:val="24"/>
          <w:szCs w:val="24"/>
        </w:rPr>
      </w:pPr>
      <w:r>
        <w:rPr>
          <w:rFonts w:ascii="標楷體" w:eastAsia="標楷體" w:hAnsi="標楷體" w:cs="標楷體" w:hint="eastAsia"/>
          <w:sz w:val="24"/>
          <w:szCs w:val="24"/>
        </w:rPr>
        <w:t xml:space="preserve">  (</w:t>
      </w:r>
      <w:r w:rsidR="004835B0">
        <w:rPr>
          <w:rFonts w:ascii="標楷體" w:eastAsia="標楷體" w:hAnsi="標楷體" w:cs="標楷體" w:hint="eastAsia"/>
          <w:sz w:val="24"/>
          <w:szCs w:val="24"/>
        </w:rPr>
        <w:t>四</w:t>
      </w:r>
      <w:r>
        <w:rPr>
          <w:rFonts w:ascii="標楷體" w:eastAsia="標楷體" w:hAnsi="標楷體" w:cs="標楷體" w:hint="eastAsia"/>
          <w:sz w:val="24"/>
          <w:szCs w:val="24"/>
        </w:rPr>
        <w:t>)</w:t>
      </w:r>
      <w:r w:rsidRPr="00FB35BF">
        <w:rPr>
          <w:rFonts w:ascii="標楷體" w:eastAsia="標楷體" w:hAnsi="標楷體" w:cs="標楷體" w:hint="eastAsia"/>
          <w:color w:val="auto"/>
          <w:sz w:val="24"/>
          <w:szCs w:val="24"/>
        </w:rPr>
        <w:t>學校推動課程</w:t>
      </w:r>
      <w:r w:rsidRPr="000D5D55">
        <w:rPr>
          <w:rFonts w:ascii="標楷體" w:eastAsia="標楷體" w:hAnsi="標楷體" w:cs="標楷體" w:hint="eastAsia"/>
          <w:color w:val="000000" w:themeColor="text1"/>
          <w:sz w:val="24"/>
          <w:szCs w:val="24"/>
        </w:rPr>
        <w:t>教</w:t>
      </w:r>
      <w:r>
        <w:rPr>
          <w:rFonts w:ascii="標楷體" w:eastAsia="標楷體" w:hAnsi="標楷體" w:cs="標楷體" w:hint="eastAsia"/>
          <w:sz w:val="24"/>
          <w:szCs w:val="24"/>
        </w:rPr>
        <w:t>師專業學習社群組織與運作</w:t>
      </w:r>
      <w:r w:rsidRPr="00C73EFE">
        <w:rPr>
          <w:rFonts w:ascii="標楷體" w:eastAsia="標楷體" w:hAnsi="標楷體" w:cs="標楷體" w:hint="eastAsia"/>
          <w:color w:val="FF0000"/>
          <w:sz w:val="24"/>
          <w:szCs w:val="24"/>
        </w:rPr>
        <w:t>(</w:t>
      </w:r>
      <w:r w:rsidR="008A6F7B" w:rsidRPr="004F62DA">
        <w:rPr>
          <w:rFonts w:ascii="標楷體" w:eastAsia="標楷體" w:hAnsi="標楷體" w:cs="標楷體" w:hint="eastAsia"/>
          <w:color w:val="FF0000"/>
          <w:sz w:val="24"/>
          <w:szCs w:val="24"/>
        </w:rPr>
        <w:t>須含針對新課程推動之相關社群</w:t>
      </w:r>
      <w:r w:rsidR="008A6F7B">
        <w:rPr>
          <w:rFonts w:ascii="標楷體" w:eastAsia="標楷體" w:hAnsi="標楷體" w:cs="標楷體" w:hint="eastAsia"/>
          <w:color w:val="FF0000"/>
          <w:sz w:val="24"/>
          <w:szCs w:val="24"/>
        </w:rPr>
        <w:t>，並</w:t>
      </w:r>
      <w:r>
        <w:rPr>
          <w:rFonts w:ascii="標楷體" w:eastAsia="標楷體" w:hAnsi="標楷體" w:cs="標楷體" w:hint="eastAsia"/>
          <w:color w:val="FF0000"/>
          <w:sz w:val="24"/>
          <w:szCs w:val="24"/>
        </w:rPr>
        <w:t>依學校實際情況填寫</w:t>
      </w:r>
      <w:r w:rsidRPr="00C73EFE">
        <w:rPr>
          <w:rFonts w:ascii="標楷體" w:eastAsia="標楷體" w:hAnsi="標楷體" w:cs="標楷體" w:hint="eastAsia"/>
          <w:color w:val="FF0000"/>
          <w:sz w:val="24"/>
          <w:szCs w:val="24"/>
        </w:rPr>
        <w:t>)</w:t>
      </w:r>
    </w:p>
    <w:tbl>
      <w:tblPr>
        <w:tblStyle w:val="a3"/>
        <w:tblW w:w="0" w:type="auto"/>
        <w:tblInd w:w="462" w:type="dxa"/>
        <w:tblLook w:val="04A0" w:firstRow="1" w:lastRow="0" w:firstColumn="1" w:lastColumn="0" w:noHBand="0" w:noVBand="1"/>
      </w:tblPr>
      <w:tblGrid>
        <w:gridCol w:w="3092"/>
        <w:gridCol w:w="3594"/>
        <w:gridCol w:w="3571"/>
        <w:gridCol w:w="2856"/>
      </w:tblGrid>
      <w:tr w:rsidR="007E60BC" w:rsidRPr="00A54896" w14:paraId="25915E44" w14:textId="77777777" w:rsidTr="00BC67FC">
        <w:tc>
          <w:tcPr>
            <w:tcW w:w="3092" w:type="dxa"/>
          </w:tcPr>
          <w:p w14:paraId="6B831BFF" w14:textId="77777777" w:rsidR="007E60BC" w:rsidRPr="00A54896" w:rsidRDefault="007E60BC" w:rsidP="000915B9">
            <w:pPr>
              <w:tabs>
                <w:tab w:val="left" w:pos="2765"/>
              </w:tabs>
              <w:snapToGrid w:val="0"/>
              <w:ind w:firstLine="0"/>
              <w:jc w:val="center"/>
              <w:rPr>
                <w:rFonts w:ascii="標楷體" w:eastAsia="標楷體" w:hAnsi="標楷體" w:cs="標楷體"/>
                <w:color w:val="auto"/>
                <w:sz w:val="24"/>
                <w:szCs w:val="24"/>
              </w:rPr>
            </w:pPr>
            <w:r w:rsidRPr="00A54896">
              <w:rPr>
                <w:rFonts w:ascii="標楷體" w:eastAsia="標楷體" w:hAnsi="標楷體" w:cs="標楷體" w:hint="eastAsia"/>
                <w:color w:val="auto"/>
                <w:sz w:val="24"/>
                <w:szCs w:val="24"/>
              </w:rPr>
              <w:t>社群名稱</w:t>
            </w:r>
          </w:p>
        </w:tc>
        <w:tc>
          <w:tcPr>
            <w:tcW w:w="3594" w:type="dxa"/>
          </w:tcPr>
          <w:p w14:paraId="1FD5EF83" w14:textId="77777777" w:rsidR="007E60BC" w:rsidRPr="00A54896" w:rsidRDefault="007E60BC" w:rsidP="000915B9">
            <w:pPr>
              <w:tabs>
                <w:tab w:val="left" w:pos="852"/>
              </w:tabs>
              <w:snapToGrid w:val="0"/>
              <w:ind w:firstLine="0"/>
              <w:jc w:val="center"/>
              <w:rPr>
                <w:rFonts w:ascii="標楷體" w:eastAsia="標楷體" w:hAnsi="標楷體" w:cs="標楷體"/>
                <w:color w:val="auto"/>
                <w:sz w:val="24"/>
                <w:szCs w:val="24"/>
              </w:rPr>
            </w:pPr>
            <w:r w:rsidRPr="00A54896">
              <w:rPr>
                <w:rFonts w:ascii="標楷體" w:eastAsia="標楷體" w:hAnsi="標楷體" w:cs="標楷體" w:hint="eastAsia"/>
                <w:color w:val="auto"/>
                <w:sz w:val="24"/>
                <w:szCs w:val="24"/>
              </w:rPr>
              <w:t>成員</w:t>
            </w:r>
          </w:p>
        </w:tc>
        <w:tc>
          <w:tcPr>
            <w:tcW w:w="3571" w:type="dxa"/>
          </w:tcPr>
          <w:p w14:paraId="6D524164" w14:textId="77777777" w:rsidR="007E60BC" w:rsidRPr="00A54896" w:rsidRDefault="007E60BC" w:rsidP="000915B9">
            <w:pPr>
              <w:tabs>
                <w:tab w:val="left" w:pos="2765"/>
              </w:tabs>
              <w:snapToGrid w:val="0"/>
              <w:ind w:firstLine="0"/>
              <w:jc w:val="center"/>
              <w:rPr>
                <w:rFonts w:ascii="標楷體" w:eastAsia="標楷體" w:hAnsi="標楷體" w:cs="標楷體"/>
                <w:color w:val="auto"/>
                <w:sz w:val="24"/>
                <w:szCs w:val="24"/>
              </w:rPr>
            </w:pPr>
            <w:r w:rsidRPr="00A54896">
              <w:rPr>
                <w:rFonts w:ascii="標楷體" w:eastAsia="標楷體" w:hAnsi="標楷體" w:cs="標楷體" w:hint="eastAsia"/>
                <w:color w:val="auto"/>
                <w:sz w:val="24"/>
                <w:szCs w:val="24"/>
              </w:rPr>
              <w:t>運作時間</w:t>
            </w:r>
          </w:p>
        </w:tc>
        <w:tc>
          <w:tcPr>
            <w:tcW w:w="2856" w:type="dxa"/>
          </w:tcPr>
          <w:p w14:paraId="07A37A24" w14:textId="77777777" w:rsidR="007E60BC" w:rsidRPr="00A54896" w:rsidRDefault="007E60BC" w:rsidP="000915B9">
            <w:pPr>
              <w:tabs>
                <w:tab w:val="left" w:pos="2765"/>
              </w:tabs>
              <w:snapToGrid w:val="0"/>
              <w:ind w:firstLine="0"/>
              <w:jc w:val="center"/>
              <w:rPr>
                <w:rFonts w:ascii="標楷體" w:eastAsia="標楷體" w:hAnsi="標楷體" w:cs="標楷體"/>
                <w:color w:val="auto"/>
                <w:sz w:val="24"/>
                <w:szCs w:val="24"/>
              </w:rPr>
            </w:pPr>
            <w:r w:rsidRPr="00A54896">
              <w:rPr>
                <w:rFonts w:ascii="標楷體" w:eastAsia="標楷體" w:hAnsi="標楷體" w:cs="標楷體" w:hint="eastAsia"/>
                <w:color w:val="auto"/>
                <w:sz w:val="24"/>
                <w:szCs w:val="24"/>
              </w:rPr>
              <w:t>學習主題</w:t>
            </w:r>
          </w:p>
        </w:tc>
      </w:tr>
      <w:tr w:rsidR="00D43EC7" w:rsidRPr="00A54896" w14:paraId="083D05D0" w14:textId="77777777" w:rsidTr="00776765">
        <w:tc>
          <w:tcPr>
            <w:tcW w:w="3092" w:type="dxa"/>
            <w:shd w:val="clear" w:color="auto" w:fill="auto"/>
          </w:tcPr>
          <w:p w14:paraId="54DA3077" w14:textId="7B1BBF0D" w:rsidR="00D43EC7" w:rsidRPr="00A54896"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hint="eastAsia"/>
                <w:color w:val="auto"/>
                <w:sz w:val="24"/>
                <w:szCs w:val="24"/>
              </w:rPr>
              <w:t>數學領域基地班</w:t>
            </w:r>
          </w:p>
        </w:tc>
        <w:tc>
          <w:tcPr>
            <w:tcW w:w="3594" w:type="dxa"/>
            <w:shd w:val="clear" w:color="auto" w:fill="auto"/>
          </w:tcPr>
          <w:p w14:paraId="5182364C" w14:textId="4D8434C6" w:rsidR="00D43EC7" w:rsidRPr="00A54896"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hint="eastAsia"/>
                <w:color w:val="auto"/>
                <w:sz w:val="24"/>
                <w:szCs w:val="24"/>
              </w:rPr>
              <w:t>數學領域教師</w:t>
            </w:r>
          </w:p>
        </w:tc>
        <w:tc>
          <w:tcPr>
            <w:tcW w:w="3571" w:type="dxa"/>
            <w:shd w:val="clear" w:color="auto" w:fill="auto"/>
          </w:tcPr>
          <w:p w14:paraId="0B69DF20" w14:textId="0F265E3D" w:rsidR="00D43EC7" w:rsidRPr="00A54896"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color w:val="auto"/>
                <w:sz w:val="24"/>
                <w:szCs w:val="24"/>
              </w:rPr>
              <w:t>每</w:t>
            </w:r>
            <w:r w:rsidRPr="00B94296">
              <w:rPr>
                <w:rFonts w:ascii="標楷體" w:eastAsia="標楷體" w:hAnsi="標楷體" w:cs="標楷體" w:hint="eastAsia"/>
                <w:color w:val="auto"/>
                <w:sz w:val="24"/>
                <w:szCs w:val="24"/>
              </w:rPr>
              <w:t>週1次</w:t>
            </w:r>
          </w:p>
        </w:tc>
        <w:tc>
          <w:tcPr>
            <w:tcW w:w="2856" w:type="dxa"/>
            <w:shd w:val="clear" w:color="auto" w:fill="auto"/>
          </w:tcPr>
          <w:p w14:paraId="77A1761C" w14:textId="0AE5E37E" w:rsidR="00D43EC7" w:rsidRPr="00A54896" w:rsidRDefault="00D43EC7" w:rsidP="00D43EC7">
            <w:pPr>
              <w:tabs>
                <w:tab w:val="left" w:pos="2765"/>
              </w:tabs>
              <w:snapToGrid w:val="0"/>
              <w:ind w:firstLine="0"/>
              <w:jc w:val="center"/>
              <w:rPr>
                <w:rFonts w:ascii="標楷體" w:eastAsia="標楷體" w:hAnsi="標楷體" w:cs="標楷體"/>
                <w:color w:val="FF0000"/>
                <w:sz w:val="24"/>
                <w:szCs w:val="24"/>
              </w:rPr>
            </w:pPr>
            <w:proofErr w:type="gramStart"/>
            <w:r w:rsidRPr="009D2BED">
              <w:rPr>
                <w:rFonts w:ascii="標楷體" w:eastAsia="標楷體" w:hAnsi="標楷體" w:cs="標楷體" w:hint="eastAsia"/>
                <w:color w:val="auto"/>
                <w:sz w:val="24"/>
                <w:szCs w:val="24"/>
              </w:rPr>
              <w:t>課程共備</w:t>
            </w:r>
            <w:proofErr w:type="gramEnd"/>
            <w:r w:rsidRPr="009D2BED">
              <w:rPr>
                <w:rFonts w:ascii="標楷體" w:eastAsia="標楷體" w:hAnsi="標楷體" w:cs="標楷體" w:hint="eastAsia"/>
                <w:color w:val="auto"/>
                <w:sz w:val="24"/>
                <w:szCs w:val="24"/>
              </w:rPr>
              <w:t>、教學研討</w:t>
            </w:r>
          </w:p>
        </w:tc>
      </w:tr>
      <w:tr w:rsidR="00D43EC7" w:rsidRPr="007C2265" w14:paraId="041972D0" w14:textId="77777777" w:rsidTr="00776765">
        <w:tc>
          <w:tcPr>
            <w:tcW w:w="3092" w:type="dxa"/>
            <w:shd w:val="clear" w:color="auto" w:fill="auto"/>
          </w:tcPr>
          <w:p w14:paraId="2814B6EF" w14:textId="4BB22EAD" w:rsidR="00D43EC7" w:rsidRPr="007C2265"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hint="eastAsia"/>
                <w:color w:val="auto"/>
                <w:sz w:val="24"/>
                <w:szCs w:val="24"/>
              </w:rPr>
              <w:t>社會領域基地班</w:t>
            </w:r>
          </w:p>
        </w:tc>
        <w:tc>
          <w:tcPr>
            <w:tcW w:w="3594" w:type="dxa"/>
            <w:shd w:val="clear" w:color="auto" w:fill="auto"/>
          </w:tcPr>
          <w:p w14:paraId="3DBAB568" w14:textId="096E5BBB" w:rsidR="00D43EC7" w:rsidRPr="007C2265"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hint="eastAsia"/>
                <w:color w:val="auto"/>
                <w:sz w:val="24"/>
                <w:szCs w:val="24"/>
              </w:rPr>
              <w:t>社會領域教師</w:t>
            </w:r>
          </w:p>
        </w:tc>
        <w:tc>
          <w:tcPr>
            <w:tcW w:w="3571" w:type="dxa"/>
            <w:shd w:val="clear" w:color="auto" w:fill="auto"/>
          </w:tcPr>
          <w:p w14:paraId="3ECE34AB" w14:textId="494C402A" w:rsidR="00D43EC7" w:rsidRPr="007C2265" w:rsidRDefault="00D43EC7" w:rsidP="00D43EC7">
            <w:pPr>
              <w:tabs>
                <w:tab w:val="left" w:pos="2765"/>
              </w:tabs>
              <w:snapToGrid w:val="0"/>
              <w:ind w:firstLine="0"/>
              <w:jc w:val="center"/>
              <w:rPr>
                <w:rFonts w:ascii="標楷體" w:eastAsia="標楷體" w:hAnsi="標楷體" w:cs="標楷體"/>
                <w:color w:val="FF0000"/>
                <w:sz w:val="24"/>
                <w:szCs w:val="24"/>
              </w:rPr>
            </w:pPr>
            <w:r w:rsidRPr="00B94296">
              <w:rPr>
                <w:rFonts w:ascii="標楷體" w:eastAsia="標楷體" w:hAnsi="標楷體" w:cs="標楷體" w:hint="eastAsia"/>
                <w:color w:val="auto"/>
                <w:sz w:val="24"/>
                <w:szCs w:val="24"/>
              </w:rPr>
              <w:t>隔</w:t>
            </w:r>
            <w:proofErr w:type="gramStart"/>
            <w:r w:rsidRPr="00B94296">
              <w:rPr>
                <w:rFonts w:ascii="標楷體" w:eastAsia="標楷體" w:hAnsi="標楷體" w:cs="標楷體" w:hint="eastAsia"/>
                <w:color w:val="auto"/>
                <w:sz w:val="24"/>
                <w:szCs w:val="24"/>
              </w:rPr>
              <w:t>週</w:t>
            </w:r>
            <w:proofErr w:type="gramEnd"/>
            <w:r w:rsidRPr="00B94296">
              <w:rPr>
                <w:rFonts w:ascii="標楷體" w:eastAsia="標楷體" w:hAnsi="標楷體" w:cs="標楷體" w:hint="eastAsia"/>
                <w:color w:val="auto"/>
                <w:sz w:val="24"/>
                <w:szCs w:val="24"/>
              </w:rPr>
              <w:t>1次</w:t>
            </w:r>
          </w:p>
        </w:tc>
        <w:tc>
          <w:tcPr>
            <w:tcW w:w="2856" w:type="dxa"/>
            <w:shd w:val="clear" w:color="auto" w:fill="auto"/>
          </w:tcPr>
          <w:p w14:paraId="07C74E74" w14:textId="5E3A1D6E" w:rsidR="00D43EC7" w:rsidRPr="007C2265" w:rsidRDefault="00D43EC7" w:rsidP="00D43EC7">
            <w:pPr>
              <w:tabs>
                <w:tab w:val="left" w:pos="2765"/>
              </w:tabs>
              <w:snapToGrid w:val="0"/>
              <w:ind w:firstLine="0"/>
              <w:jc w:val="center"/>
              <w:rPr>
                <w:rFonts w:ascii="標楷體" w:eastAsia="標楷體" w:hAnsi="標楷體" w:cs="標楷體"/>
                <w:color w:val="FF0000"/>
                <w:sz w:val="24"/>
                <w:szCs w:val="24"/>
              </w:rPr>
            </w:pPr>
            <w:proofErr w:type="gramStart"/>
            <w:r w:rsidRPr="009D2BED">
              <w:rPr>
                <w:rFonts w:ascii="標楷體" w:eastAsia="標楷體" w:hAnsi="標楷體" w:cs="標楷體" w:hint="eastAsia"/>
                <w:color w:val="auto"/>
                <w:sz w:val="24"/>
                <w:szCs w:val="24"/>
              </w:rPr>
              <w:t>課程共備</w:t>
            </w:r>
            <w:proofErr w:type="gramEnd"/>
            <w:r w:rsidRPr="009D2BED">
              <w:rPr>
                <w:rFonts w:ascii="標楷體" w:eastAsia="標楷體" w:hAnsi="標楷體" w:cs="標楷體" w:hint="eastAsia"/>
                <w:color w:val="auto"/>
                <w:sz w:val="24"/>
                <w:szCs w:val="24"/>
              </w:rPr>
              <w:t>、教學研討</w:t>
            </w:r>
          </w:p>
        </w:tc>
      </w:tr>
      <w:tr w:rsidR="00D43EC7" w:rsidRPr="00A54896" w14:paraId="3DA9B54C" w14:textId="77777777" w:rsidTr="00776765">
        <w:tc>
          <w:tcPr>
            <w:tcW w:w="3092" w:type="dxa"/>
            <w:shd w:val="clear" w:color="auto" w:fill="auto"/>
          </w:tcPr>
          <w:p w14:paraId="5F5651A7" w14:textId="15086A6B" w:rsidR="00D43EC7" w:rsidRPr="00A54896" w:rsidRDefault="00D43EC7" w:rsidP="00D43EC7">
            <w:pPr>
              <w:tabs>
                <w:tab w:val="left" w:pos="2765"/>
              </w:tabs>
              <w:snapToGrid w:val="0"/>
              <w:ind w:firstLine="0"/>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閩南語趴本土語</w:t>
            </w:r>
            <w:proofErr w:type="gramEnd"/>
            <w:r>
              <w:rPr>
                <w:rFonts w:ascii="標楷體" w:eastAsia="標楷體" w:hAnsi="標楷體" w:cs="標楷體" w:hint="eastAsia"/>
                <w:color w:val="auto"/>
                <w:sz w:val="24"/>
                <w:szCs w:val="24"/>
              </w:rPr>
              <w:t>社群</w:t>
            </w:r>
          </w:p>
        </w:tc>
        <w:tc>
          <w:tcPr>
            <w:tcW w:w="3594" w:type="dxa"/>
            <w:shd w:val="clear" w:color="auto" w:fill="auto"/>
            <w:vAlign w:val="center"/>
          </w:tcPr>
          <w:p w14:paraId="0D876770" w14:textId="5558B1B2" w:rsidR="00D43EC7" w:rsidRPr="00A54896" w:rsidRDefault="00D43EC7" w:rsidP="00D43EC7">
            <w:pPr>
              <w:tabs>
                <w:tab w:val="left" w:pos="2765"/>
              </w:tabs>
              <w:snapToGrid w:val="0"/>
              <w:ind w:firstLine="0"/>
              <w:jc w:val="cente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跨域社</w:t>
            </w:r>
            <w:proofErr w:type="gramEnd"/>
            <w:r>
              <w:rPr>
                <w:rFonts w:ascii="標楷體" w:eastAsia="標楷體" w:hAnsi="標楷體" w:cs="標楷體" w:hint="eastAsia"/>
                <w:color w:val="auto"/>
                <w:sz w:val="24"/>
                <w:szCs w:val="24"/>
              </w:rPr>
              <w:t>群</w:t>
            </w:r>
          </w:p>
        </w:tc>
        <w:tc>
          <w:tcPr>
            <w:tcW w:w="3571" w:type="dxa"/>
            <w:shd w:val="clear" w:color="auto" w:fill="auto"/>
            <w:vAlign w:val="center"/>
          </w:tcPr>
          <w:p w14:paraId="1E97D927" w14:textId="46A5DE4B" w:rsidR="00D43EC7" w:rsidRPr="00A54896" w:rsidRDefault="00D43EC7" w:rsidP="00D43EC7">
            <w:pPr>
              <w:tabs>
                <w:tab w:val="left" w:pos="2765"/>
              </w:tabs>
              <w:snapToGrid w:val="0"/>
              <w:ind w:firstLine="0"/>
              <w:jc w:val="center"/>
              <w:rPr>
                <w:rFonts w:ascii="標楷體" w:eastAsia="標楷體" w:hAnsi="標楷體" w:cs="標楷體"/>
                <w:color w:val="auto"/>
                <w:sz w:val="24"/>
                <w:szCs w:val="24"/>
              </w:rPr>
            </w:pPr>
            <w:r w:rsidRPr="00B94296">
              <w:rPr>
                <w:rFonts w:ascii="標楷體" w:eastAsia="標楷體" w:hAnsi="標楷體" w:cs="標楷體"/>
                <w:color w:val="auto"/>
                <w:sz w:val="24"/>
                <w:szCs w:val="24"/>
              </w:rPr>
              <w:t>每</w:t>
            </w:r>
            <w:r>
              <w:rPr>
                <w:rFonts w:ascii="標楷體" w:eastAsia="標楷體" w:hAnsi="標楷體" w:cs="標楷體" w:hint="eastAsia"/>
                <w:color w:val="auto"/>
                <w:sz w:val="24"/>
                <w:szCs w:val="24"/>
              </w:rPr>
              <w:t>週</w:t>
            </w:r>
            <w:r w:rsidRPr="00B94296">
              <w:rPr>
                <w:rFonts w:ascii="標楷體" w:eastAsia="標楷體" w:hAnsi="標楷體" w:cs="標楷體" w:hint="eastAsia"/>
                <w:color w:val="auto"/>
                <w:sz w:val="24"/>
                <w:szCs w:val="24"/>
              </w:rPr>
              <w:t>1次</w:t>
            </w:r>
          </w:p>
        </w:tc>
        <w:tc>
          <w:tcPr>
            <w:tcW w:w="2856" w:type="dxa"/>
            <w:shd w:val="clear" w:color="auto" w:fill="auto"/>
            <w:vAlign w:val="center"/>
          </w:tcPr>
          <w:p w14:paraId="4272801D" w14:textId="644DBAE9" w:rsidR="00D43EC7" w:rsidRPr="00A54896" w:rsidRDefault="00D43EC7" w:rsidP="00D43EC7">
            <w:pPr>
              <w:tabs>
                <w:tab w:val="left" w:pos="2765"/>
              </w:tabs>
              <w:snapToGrid w:val="0"/>
              <w:ind w:firstLine="0"/>
              <w:jc w:val="center"/>
              <w:rPr>
                <w:rFonts w:ascii="標楷體" w:eastAsia="標楷體" w:hAnsi="標楷體" w:cs="標楷體"/>
                <w:color w:val="auto"/>
                <w:sz w:val="24"/>
                <w:szCs w:val="24"/>
              </w:rPr>
            </w:pPr>
            <w:proofErr w:type="gramStart"/>
            <w:r w:rsidRPr="009D2BED">
              <w:rPr>
                <w:rFonts w:ascii="標楷體" w:eastAsia="標楷體" w:hAnsi="標楷體" w:cs="標楷體" w:hint="eastAsia"/>
                <w:color w:val="auto"/>
                <w:sz w:val="24"/>
                <w:szCs w:val="24"/>
              </w:rPr>
              <w:t>課程共備</w:t>
            </w:r>
            <w:proofErr w:type="gramEnd"/>
            <w:r w:rsidRPr="009D2BED">
              <w:rPr>
                <w:rFonts w:ascii="標楷體" w:eastAsia="標楷體" w:hAnsi="標楷體" w:cs="標楷體" w:hint="eastAsia"/>
                <w:color w:val="auto"/>
                <w:sz w:val="24"/>
                <w:szCs w:val="24"/>
              </w:rPr>
              <w:t>、教學研討</w:t>
            </w:r>
          </w:p>
        </w:tc>
      </w:tr>
    </w:tbl>
    <w:p w14:paraId="4B1C9BFC" w14:textId="7CA388BB" w:rsidR="00BC67FC" w:rsidRPr="004835B0" w:rsidRDefault="007E60BC" w:rsidP="004835B0">
      <w:pPr>
        <w:tabs>
          <w:tab w:val="left" w:pos="2765"/>
        </w:tabs>
        <w:snapToGrid w:val="0"/>
        <w:ind w:left="480" w:hangingChars="200" w:hanging="480"/>
        <w:rPr>
          <w:rFonts w:ascii="標楷體" w:eastAsia="標楷體" w:hAnsi="標楷體" w:cs="標楷體"/>
          <w:sz w:val="24"/>
          <w:szCs w:val="24"/>
        </w:rPr>
      </w:pPr>
      <w:r w:rsidRPr="00A87341">
        <w:rPr>
          <w:rFonts w:ascii="標楷體" w:eastAsia="標楷體" w:hAnsi="標楷體" w:cs="標楷體" w:hint="eastAsia"/>
          <w:sz w:val="24"/>
          <w:szCs w:val="24"/>
        </w:rPr>
        <w:t xml:space="preserve">  (</w:t>
      </w:r>
      <w:r w:rsidR="004835B0">
        <w:rPr>
          <w:rFonts w:ascii="標楷體" w:eastAsia="標楷體" w:hAnsi="標楷體" w:cs="標楷體" w:hint="eastAsia"/>
          <w:sz w:val="24"/>
          <w:szCs w:val="24"/>
        </w:rPr>
        <w:t>五</w:t>
      </w:r>
      <w:r w:rsidRPr="00FB35BF">
        <w:rPr>
          <w:rFonts w:ascii="標楷體" w:eastAsia="標楷體" w:hAnsi="標楷體" w:cs="標楷體" w:hint="eastAsia"/>
          <w:color w:val="auto"/>
          <w:sz w:val="24"/>
          <w:szCs w:val="24"/>
        </w:rPr>
        <w:t>)學校推動課程</w:t>
      </w:r>
      <w:r w:rsidRPr="00FB35BF">
        <w:rPr>
          <w:rFonts w:ascii="標楷體" w:eastAsia="標楷體" w:hAnsi="標楷體" w:hint="eastAsia"/>
          <w:color w:val="auto"/>
          <w:sz w:val="24"/>
          <w:szCs w:val="24"/>
        </w:rPr>
        <w:t>教</w:t>
      </w:r>
      <w:r w:rsidRPr="00A87341">
        <w:rPr>
          <w:rFonts w:ascii="標楷體" w:eastAsia="標楷體" w:hAnsi="標楷體" w:hint="eastAsia"/>
          <w:color w:val="auto"/>
          <w:sz w:val="24"/>
          <w:szCs w:val="24"/>
        </w:rPr>
        <w:t>師專業研習及成長活動規劃</w:t>
      </w:r>
      <w:r w:rsidRPr="007C2265">
        <w:rPr>
          <w:rFonts w:ascii="標楷體" w:eastAsia="標楷體" w:hAnsi="標楷體" w:cs="標楷體" w:hint="eastAsia"/>
          <w:color w:val="FF0000"/>
          <w:sz w:val="24"/>
          <w:szCs w:val="24"/>
        </w:rPr>
        <w:t>(須含</w:t>
      </w:r>
      <w:r>
        <w:rPr>
          <w:rFonts w:ascii="標楷體" w:eastAsia="標楷體" w:hAnsi="標楷體" w:cs="標楷體" w:hint="eastAsia"/>
          <w:color w:val="FF0000"/>
          <w:sz w:val="24"/>
          <w:szCs w:val="24"/>
        </w:rPr>
        <w:t>針對新課程推動之</w:t>
      </w:r>
      <w:proofErr w:type="gramStart"/>
      <w:r>
        <w:rPr>
          <w:rFonts w:ascii="標楷體" w:eastAsia="標楷體" w:hAnsi="標楷體" w:cs="標楷體" w:hint="eastAsia"/>
          <w:color w:val="FF0000"/>
          <w:sz w:val="24"/>
          <w:szCs w:val="24"/>
        </w:rPr>
        <w:t>相關</w:t>
      </w:r>
      <w:r w:rsidRPr="007C2265">
        <w:rPr>
          <w:rFonts w:ascii="標楷體" w:eastAsia="標楷體" w:hAnsi="標楷體" w:cs="標楷體" w:hint="eastAsia"/>
          <w:color w:val="FF0000"/>
          <w:sz w:val="24"/>
          <w:szCs w:val="24"/>
        </w:rPr>
        <w:t>課發會議</w:t>
      </w:r>
      <w:proofErr w:type="gramEnd"/>
      <w:r w:rsidRPr="007C2265">
        <w:rPr>
          <w:rFonts w:ascii="標楷體" w:eastAsia="標楷體" w:hAnsi="標楷體" w:cs="標楷體" w:hint="eastAsia"/>
          <w:color w:val="FF0000"/>
          <w:sz w:val="24"/>
          <w:szCs w:val="24"/>
        </w:rPr>
        <w:t>、</w:t>
      </w:r>
      <w:r>
        <w:rPr>
          <w:rFonts w:ascii="標楷體" w:eastAsia="標楷體" w:hAnsi="標楷體" w:cs="標楷體" w:hint="eastAsia"/>
          <w:color w:val="FF0000"/>
          <w:sz w:val="24"/>
          <w:szCs w:val="24"/>
        </w:rPr>
        <w:t>領域會議及</w:t>
      </w:r>
      <w:r w:rsidRPr="007C2265">
        <w:rPr>
          <w:rFonts w:ascii="標楷體" w:eastAsia="標楷體" w:hAnsi="標楷體" w:cs="標楷體" w:hint="eastAsia"/>
          <w:color w:val="FF0000"/>
          <w:sz w:val="24"/>
          <w:szCs w:val="24"/>
        </w:rPr>
        <w:t>專業研習及成長活動等，</w:t>
      </w:r>
      <w:proofErr w:type="gramStart"/>
      <w:r w:rsidRPr="007C2265">
        <w:rPr>
          <w:rFonts w:ascii="標楷體" w:eastAsia="標楷體" w:hAnsi="標楷體" w:cs="標楷體"/>
          <w:color w:val="FF0000"/>
          <w:sz w:val="24"/>
          <w:szCs w:val="24"/>
        </w:rPr>
        <w:t>合列或</w:t>
      </w:r>
      <w:proofErr w:type="gramEnd"/>
    </w:p>
    <w:p w14:paraId="2398EF63" w14:textId="77777777" w:rsidR="007E60BC" w:rsidRDefault="00BC67FC" w:rsidP="00BC67FC">
      <w:pPr>
        <w:tabs>
          <w:tab w:val="left" w:pos="2765"/>
        </w:tabs>
        <w:snapToGrid w:val="0"/>
        <w:ind w:left="480" w:hangingChars="200" w:hanging="480"/>
        <w:rPr>
          <w:rFonts w:ascii="標楷體" w:eastAsia="標楷體" w:hAnsi="標楷體" w:cs="標楷體"/>
          <w:color w:val="FF0000"/>
          <w:sz w:val="24"/>
          <w:szCs w:val="24"/>
        </w:rPr>
      </w:pPr>
      <w:r>
        <w:rPr>
          <w:rFonts w:ascii="標楷體" w:eastAsia="標楷體" w:hAnsi="標楷體" w:cs="標楷體" w:hint="eastAsia"/>
          <w:sz w:val="24"/>
          <w:szCs w:val="24"/>
        </w:rPr>
        <w:t xml:space="preserve">      </w:t>
      </w:r>
      <w:r w:rsidR="007E60BC" w:rsidRPr="007C2265">
        <w:rPr>
          <w:rFonts w:ascii="標楷體" w:eastAsia="標楷體" w:hAnsi="標楷體" w:cs="標楷體"/>
          <w:color w:val="FF0000"/>
          <w:sz w:val="24"/>
          <w:szCs w:val="24"/>
        </w:rPr>
        <w:t>分列均可</w:t>
      </w:r>
      <w:r w:rsidR="007E60BC" w:rsidRPr="007C2265">
        <w:rPr>
          <w:rFonts w:ascii="標楷體" w:eastAsia="標楷體" w:hAnsi="標楷體" w:cs="標楷體" w:hint="eastAsia"/>
          <w:color w:val="FF0000"/>
          <w:sz w:val="24"/>
          <w:szCs w:val="24"/>
        </w:rPr>
        <w:t>。另</w:t>
      </w:r>
      <w:r w:rsidR="007E60BC" w:rsidRPr="007C2265">
        <w:rPr>
          <w:rFonts w:ascii="標楷體" w:eastAsia="標楷體" w:hAnsi="標楷體" w:hint="eastAsia"/>
          <w:color w:val="FF0000"/>
          <w:sz w:val="24"/>
          <w:szCs w:val="24"/>
        </w:rPr>
        <w:t>依據「新北市高級中等以下學校就讀普通班身心障礙學生教學及輔導辦法」第13條之規定，</w:t>
      </w:r>
      <w:r w:rsidR="007E60BC" w:rsidRPr="007C2265">
        <w:rPr>
          <w:rFonts w:ascii="標楷體" w:eastAsia="標楷體" w:hAnsi="標楷體" w:cs="標楷體" w:hint="eastAsia"/>
          <w:color w:val="FF0000"/>
          <w:sz w:val="24"/>
          <w:szCs w:val="24"/>
        </w:rPr>
        <w:t>學校行政人員、</w:t>
      </w:r>
    </w:p>
    <w:p w14:paraId="3D245E77" w14:textId="77777777" w:rsidR="007E60BC" w:rsidRPr="007C2265" w:rsidRDefault="007E60BC" w:rsidP="007E60BC">
      <w:pPr>
        <w:tabs>
          <w:tab w:val="left" w:pos="2765"/>
        </w:tabs>
        <w:snapToGrid w:val="0"/>
        <w:ind w:left="480" w:hangingChars="200" w:hanging="480"/>
        <w:rPr>
          <w:rFonts w:ascii="標楷體" w:eastAsia="標楷體" w:hAnsi="標楷體" w:cs="標楷體"/>
          <w:color w:val="FF0000"/>
          <w:sz w:val="24"/>
          <w:szCs w:val="24"/>
        </w:rPr>
      </w:pPr>
      <w:bookmarkStart w:id="1" w:name="_GoBack"/>
      <w:bookmarkEnd w:id="1"/>
      <w:r>
        <w:rPr>
          <w:rFonts w:ascii="標楷體" w:eastAsia="標楷體" w:hAnsi="標楷體" w:cs="標楷體" w:hint="eastAsia"/>
          <w:color w:val="FF0000"/>
          <w:sz w:val="24"/>
          <w:szCs w:val="24"/>
        </w:rPr>
        <w:t xml:space="preserve">      </w:t>
      </w:r>
      <w:r w:rsidRPr="007C2265">
        <w:rPr>
          <w:rFonts w:ascii="標楷體" w:eastAsia="標楷體" w:hAnsi="標楷體" w:cs="標楷體" w:hint="eastAsia"/>
          <w:color w:val="FF0000"/>
          <w:sz w:val="24"/>
          <w:szCs w:val="24"/>
        </w:rPr>
        <w:t>普通班教師及其他相關人員，每學年應至少接受三小時之特殊教育專業知能研習，建議納入法定研習。)</w:t>
      </w:r>
    </w:p>
    <w:tbl>
      <w:tblPr>
        <w:tblpPr w:leftFromText="180" w:rightFromText="180" w:vertAnchor="text" w:horzAnchor="margin" w:tblpXSpec="center" w:tblpY="140"/>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7"/>
        <w:gridCol w:w="3827"/>
        <w:gridCol w:w="5314"/>
      </w:tblGrid>
      <w:tr w:rsidR="00BC67FC" w:rsidRPr="00B9600B" w14:paraId="3DCBF4FD" w14:textId="77777777" w:rsidTr="00BC67FC">
        <w:trPr>
          <w:trHeight w:val="883"/>
        </w:trPr>
        <w:tc>
          <w:tcPr>
            <w:tcW w:w="3927" w:type="dxa"/>
            <w:vAlign w:val="center"/>
          </w:tcPr>
          <w:p w14:paraId="3748C93B" w14:textId="77777777" w:rsidR="00BC67FC" w:rsidRPr="00B9600B" w:rsidRDefault="00BC67FC" w:rsidP="00BC67FC">
            <w:pPr>
              <w:jc w:val="center"/>
              <w:rPr>
                <w:rFonts w:ascii="標楷體" w:eastAsia="標楷體" w:hAnsi="標楷體" w:cs="標楷體"/>
                <w:sz w:val="24"/>
                <w:szCs w:val="24"/>
              </w:rPr>
            </w:pPr>
            <w:r w:rsidRPr="00B9600B">
              <w:rPr>
                <w:rFonts w:ascii="標楷體" w:eastAsia="標楷體" w:hAnsi="標楷體" w:cs="標楷體"/>
                <w:sz w:val="24"/>
                <w:szCs w:val="24"/>
              </w:rPr>
              <w:t>會議</w:t>
            </w:r>
            <w:r>
              <w:rPr>
                <w:rFonts w:ascii="標楷體" w:eastAsia="標楷體" w:hAnsi="標楷體" w:cs="標楷體" w:hint="eastAsia"/>
                <w:sz w:val="24"/>
                <w:szCs w:val="24"/>
              </w:rPr>
              <w:t>(研習)</w:t>
            </w:r>
            <w:r w:rsidRPr="00B9600B">
              <w:rPr>
                <w:rFonts w:ascii="標楷體" w:eastAsia="標楷體" w:hAnsi="標楷體" w:cs="標楷體"/>
                <w:sz w:val="24"/>
                <w:szCs w:val="24"/>
              </w:rPr>
              <w:t>名稱</w:t>
            </w:r>
          </w:p>
        </w:tc>
        <w:tc>
          <w:tcPr>
            <w:tcW w:w="3827" w:type="dxa"/>
            <w:vAlign w:val="center"/>
          </w:tcPr>
          <w:p w14:paraId="7E5CB9A4" w14:textId="77777777" w:rsidR="00BC67FC" w:rsidRPr="00B9600B" w:rsidRDefault="00BC67FC" w:rsidP="00BC67FC">
            <w:pPr>
              <w:jc w:val="center"/>
              <w:rPr>
                <w:rFonts w:ascii="標楷體" w:eastAsia="標楷體" w:hAnsi="標楷體" w:cs="標楷體"/>
                <w:sz w:val="24"/>
                <w:szCs w:val="24"/>
              </w:rPr>
            </w:pPr>
            <w:r>
              <w:rPr>
                <w:rFonts w:ascii="標楷體" w:eastAsia="標楷體" w:hAnsi="標楷體" w:cs="標楷體" w:hint="eastAsia"/>
                <w:sz w:val="24"/>
                <w:szCs w:val="24"/>
              </w:rPr>
              <w:t>辦理場次</w:t>
            </w:r>
          </w:p>
        </w:tc>
        <w:tc>
          <w:tcPr>
            <w:tcW w:w="5314" w:type="dxa"/>
            <w:vAlign w:val="center"/>
          </w:tcPr>
          <w:p w14:paraId="464AC748" w14:textId="77777777" w:rsidR="00BC67FC" w:rsidRPr="00B9600B" w:rsidRDefault="00BC67FC" w:rsidP="00BC67FC">
            <w:pPr>
              <w:jc w:val="center"/>
              <w:rPr>
                <w:rFonts w:ascii="標楷體" w:eastAsia="標楷體" w:hAnsi="標楷體" w:cs="標楷體"/>
                <w:sz w:val="24"/>
                <w:szCs w:val="24"/>
              </w:rPr>
            </w:pPr>
            <w:r w:rsidRPr="00B9600B">
              <w:rPr>
                <w:rFonts w:ascii="標楷體" w:eastAsia="標楷體" w:hAnsi="標楷體" w:cs="標楷體"/>
                <w:sz w:val="24"/>
                <w:szCs w:val="24"/>
              </w:rPr>
              <w:t>研討主題</w:t>
            </w:r>
          </w:p>
        </w:tc>
      </w:tr>
      <w:tr w:rsidR="00D43EC7" w14:paraId="7A9E5366" w14:textId="77777777" w:rsidTr="00423BC3">
        <w:trPr>
          <w:trHeight w:val="233"/>
        </w:trPr>
        <w:tc>
          <w:tcPr>
            <w:tcW w:w="3927" w:type="dxa"/>
            <w:vAlign w:val="center"/>
          </w:tcPr>
          <w:p w14:paraId="548273F6" w14:textId="63D395F4"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技職教育研習</w:t>
            </w:r>
          </w:p>
        </w:tc>
        <w:tc>
          <w:tcPr>
            <w:tcW w:w="3827" w:type="dxa"/>
            <w:vAlign w:val="center"/>
          </w:tcPr>
          <w:p w14:paraId="2BA78D58" w14:textId="472CA8ED"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5314" w:type="dxa"/>
            <w:vAlign w:val="center"/>
          </w:tcPr>
          <w:p w14:paraId="55E62ECD" w14:textId="17596C88"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了解技職教育與</w:t>
            </w:r>
            <w:r>
              <w:rPr>
                <w:rFonts w:ascii="標楷體" w:eastAsia="標楷體" w:hAnsi="標楷體" w:cs="標楷體"/>
                <w:sz w:val="24"/>
                <w:szCs w:val="24"/>
              </w:rPr>
              <w:t>108</w:t>
            </w:r>
            <w:proofErr w:type="gramStart"/>
            <w:r>
              <w:rPr>
                <w:rFonts w:ascii="標楷體" w:eastAsia="標楷體" w:hAnsi="標楷體" w:cs="標楷體" w:hint="eastAsia"/>
                <w:sz w:val="24"/>
                <w:szCs w:val="24"/>
              </w:rPr>
              <w:t>課綱之</w:t>
            </w:r>
            <w:proofErr w:type="gramEnd"/>
            <w:r>
              <w:rPr>
                <w:rFonts w:ascii="標楷體" w:eastAsia="標楷體" w:hAnsi="標楷體" w:cs="標楷體" w:hint="eastAsia"/>
                <w:sz w:val="24"/>
                <w:szCs w:val="24"/>
              </w:rPr>
              <w:t>關係</w:t>
            </w:r>
          </w:p>
        </w:tc>
      </w:tr>
      <w:tr w:rsidR="00D43EC7" w14:paraId="4E2EDE67" w14:textId="77777777" w:rsidTr="00423BC3">
        <w:trPr>
          <w:trHeight w:val="282"/>
        </w:trPr>
        <w:tc>
          <w:tcPr>
            <w:tcW w:w="3927" w:type="dxa"/>
            <w:vAlign w:val="center"/>
          </w:tcPr>
          <w:p w14:paraId="26F26399" w14:textId="5CA56E7A"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環境教育研習</w:t>
            </w:r>
          </w:p>
        </w:tc>
        <w:tc>
          <w:tcPr>
            <w:tcW w:w="3827" w:type="dxa"/>
            <w:vAlign w:val="center"/>
          </w:tcPr>
          <w:p w14:paraId="3BE39BA8" w14:textId="518C2CB0"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5314" w:type="dxa"/>
            <w:vAlign w:val="center"/>
          </w:tcPr>
          <w:p w14:paraId="25D742EA" w14:textId="099B4B22"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環境關懷</w:t>
            </w:r>
          </w:p>
        </w:tc>
      </w:tr>
      <w:tr w:rsidR="00D43EC7" w14:paraId="259A81AE" w14:textId="77777777" w:rsidTr="00423BC3">
        <w:trPr>
          <w:trHeight w:val="282"/>
        </w:trPr>
        <w:tc>
          <w:tcPr>
            <w:tcW w:w="3927" w:type="dxa"/>
            <w:vAlign w:val="center"/>
          </w:tcPr>
          <w:p w14:paraId="1890F128" w14:textId="259E201C"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反毒知能研習</w:t>
            </w:r>
          </w:p>
        </w:tc>
        <w:tc>
          <w:tcPr>
            <w:tcW w:w="3827" w:type="dxa"/>
            <w:vAlign w:val="center"/>
          </w:tcPr>
          <w:p w14:paraId="0B805BA2" w14:textId="3E4293F6"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5314" w:type="dxa"/>
            <w:vAlign w:val="center"/>
          </w:tcPr>
          <w:p w14:paraId="56480FFF" w14:textId="1B330A47"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增進反毒知能</w:t>
            </w:r>
          </w:p>
        </w:tc>
      </w:tr>
      <w:tr w:rsidR="00D43EC7" w14:paraId="5BBD2600" w14:textId="77777777" w:rsidTr="00423BC3">
        <w:trPr>
          <w:trHeight w:val="282"/>
        </w:trPr>
        <w:tc>
          <w:tcPr>
            <w:tcW w:w="3927" w:type="dxa"/>
            <w:vAlign w:val="center"/>
          </w:tcPr>
          <w:p w14:paraId="7B8B8A71" w14:textId="101E0B54"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CPR研習</w:t>
            </w:r>
          </w:p>
        </w:tc>
        <w:tc>
          <w:tcPr>
            <w:tcW w:w="3827" w:type="dxa"/>
            <w:vAlign w:val="center"/>
          </w:tcPr>
          <w:p w14:paraId="334AFF32" w14:textId="6BA55E92"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5314" w:type="dxa"/>
            <w:vAlign w:val="center"/>
          </w:tcPr>
          <w:p w14:paraId="5F2CFB9A" w14:textId="4229E4B3"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增進CPR急救知能與技術</w:t>
            </w:r>
          </w:p>
        </w:tc>
      </w:tr>
      <w:tr w:rsidR="00D43EC7" w14:paraId="56E1D4AF" w14:textId="77777777" w:rsidTr="00423BC3">
        <w:trPr>
          <w:trHeight w:val="282"/>
        </w:trPr>
        <w:tc>
          <w:tcPr>
            <w:tcW w:w="3927" w:type="dxa"/>
            <w:vAlign w:val="center"/>
          </w:tcPr>
          <w:p w14:paraId="21353F30" w14:textId="5C3782F7"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特殊教育專業知能研習</w:t>
            </w:r>
          </w:p>
        </w:tc>
        <w:tc>
          <w:tcPr>
            <w:tcW w:w="3827" w:type="dxa"/>
            <w:vAlign w:val="center"/>
          </w:tcPr>
          <w:p w14:paraId="12C5D4E1" w14:textId="58A812B3"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5314" w:type="dxa"/>
            <w:vAlign w:val="center"/>
          </w:tcPr>
          <w:p w14:paraId="4A84774E" w14:textId="42E2361E"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增進特殊教育專業知能</w:t>
            </w:r>
          </w:p>
        </w:tc>
      </w:tr>
      <w:tr w:rsidR="00D43EC7" w14:paraId="237B102F" w14:textId="77777777" w:rsidTr="00423BC3">
        <w:trPr>
          <w:trHeight w:val="282"/>
        </w:trPr>
        <w:tc>
          <w:tcPr>
            <w:tcW w:w="3927" w:type="dxa"/>
            <w:vAlign w:val="center"/>
          </w:tcPr>
          <w:p w14:paraId="352988D2" w14:textId="7B42F59C" w:rsidR="00D43EC7" w:rsidRDefault="00D43EC7" w:rsidP="00D43EC7">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課發會</w:t>
            </w:r>
            <w:proofErr w:type="gramEnd"/>
          </w:p>
        </w:tc>
        <w:tc>
          <w:tcPr>
            <w:tcW w:w="3827" w:type="dxa"/>
            <w:vAlign w:val="center"/>
          </w:tcPr>
          <w:p w14:paraId="1572A54D" w14:textId="52D56445"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每學期至少2場</w:t>
            </w:r>
          </w:p>
        </w:tc>
        <w:tc>
          <w:tcPr>
            <w:tcW w:w="5314" w:type="dxa"/>
            <w:vAlign w:val="center"/>
          </w:tcPr>
          <w:p w14:paraId="6A3C399C" w14:textId="5F749BFB" w:rsidR="00D43EC7" w:rsidRDefault="00D43EC7" w:rsidP="00D43EC7">
            <w:pPr>
              <w:jc w:val="center"/>
              <w:rPr>
                <w:rFonts w:ascii="標楷體" w:eastAsia="標楷體" w:hAnsi="標楷體" w:cs="標楷體"/>
                <w:sz w:val="24"/>
                <w:szCs w:val="24"/>
              </w:rPr>
            </w:pPr>
            <w:r>
              <w:rPr>
                <w:rFonts w:ascii="標楷體" w:eastAsia="標楷體" w:hAnsi="標楷體" w:cs="標楷體"/>
                <w:sz w:val="24"/>
                <w:szCs w:val="24"/>
              </w:rPr>
              <w:t>108</w:t>
            </w:r>
            <w:proofErr w:type="gramStart"/>
            <w:r>
              <w:rPr>
                <w:rFonts w:ascii="標楷體" w:eastAsia="標楷體" w:hAnsi="標楷體" w:cs="標楷體" w:hint="eastAsia"/>
                <w:sz w:val="24"/>
                <w:szCs w:val="24"/>
              </w:rPr>
              <w:t>課綱與</w:t>
            </w:r>
            <w:proofErr w:type="gramEnd"/>
            <w:r>
              <w:rPr>
                <w:rFonts w:ascii="標楷體" w:eastAsia="標楷體" w:hAnsi="標楷體" w:cs="標楷體" w:hint="eastAsia"/>
                <w:sz w:val="24"/>
                <w:szCs w:val="24"/>
              </w:rPr>
              <w:t>課程之提案討論</w:t>
            </w:r>
          </w:p>
        </w:tc>
      </w:tr>
      <w:tr w:rsidR="00D43EC7" w14:paraId="4621C2A0" w14:textId="77777777" w:rsidTr="00423BC3">
        <w:trPr>
          <w:trHeight w:val="282"/>
        </w:trPr>
        <w:tc>
          <w:tcPr>
            <w:tcW w:w="3927" w:type="dxa"/>
            <w:vAlign w:val="center"/>
          </w:tcPr>
          <w:p w14:paraId="51DE5A87" w14:textId="1790E220"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各領域會議</w:t>
            </w:r>
          </w:p>
        </w:tc>
        <w:tc>
          <w:tcPr>
            <w:tcW w:w="3827" w:type="dxa"/>
            <w:vAlign w:val="center"/>
          </w:tcPr>
          <w:p w14:paraId="5A43D87D" w14:textId="2C3F955B"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每學期至少3場</w:t>
            </w:r>
          </w:p>
        </w:tc>
        <w:tc>
          <w:tcPr>
            <w:tcW w:w="5314" w:type="dxa"/>
            <w:vAlign w:val="center"/>
          </w:tcPr>
          <w:p w14:paraId="77D51F61" w14:textId="374137A7" w:rsidR="00D43EC7" w:rsidRDefault="00D43EC7" w:rsidP="00D43EC7">
            <w:pPr>
              <w:jc w:val="center"/>
              <w:rPr>
                <w:rFonts w:ascii="標楷體" w:eastAsia="標楷體" w:hAnsi="標楷體" w:cs="標楷體"/>
                <w:sz w:val="24"/>
                <w:szCs w:val="24"/>
              </w:rPr>
            </w:pPr>
            <w:r>
              <w:rPr>
                <w:rFonts w:ascii="標楷體" w:eastAsia="標楷體" w:hAnsi="標楷體" w:cs="標楷體" w:hint="eastAsia"/>
                <w:sz w:val="24"/>
                <w:szCs w:val="24"/>
              </w:rPr>
              <w:t>11</w:t>
            </w:r>
            <w:r w:rsidR="00EC0446">
              <w:rPr>
                <w:rFonts w:ascii="標楷體" w:eastAsia="標楷體" w:hAnsi="標楷體" w:cs="標楷體" w:hint="eastAsia"/>
                <w:sz w:val="24"/>
                <w:szCs w:val="24"/>
              </w:rPr>
              <w:t>3</w:t>
            </w:r>
            <w:r>
              <w:rPr>
                <w:rFonts w:ascii="標楷體" w:eastAsia="標楷體" w:hAnsi="標楷體" w:cs="標楷體" w:hint="eastAsia"/>
                <w:sz w:val="24"/>
                <w:szCs w:val="24"/>
              </w:rPr>
              <w:t>學年度課程設計與共備</w:t>
            </w:r>
          </w:p>
        </w:tc>
      </w:tr>
    </w:tbl>
    <w:p w14:paraId="7716F59F" w14:textId="77777777" w:rsidR="00E57EAB" w:rsidRDefault="00E57EAB" w:rsidP="000A5555">
      <w:pPr>
        <w:ind w:leftChars="142" w:left="284" w:firstLine="0"/>
        <w:rPr>
          <w:rFonts w:ascii="標楷體" w:eastAsia="標楷體" w:hAnsi="標楷體"/>
          <w:color w:val="FF0000"/>
          <w:sz w:val="24"/>
          <w:szCs w:val="24"/>
        </w:rPr>
      </w:pPr>
    </w:p>
    <w:p w14:paraId="46D9DDA8" w14:textId="77777777" w:rsidR="00970686" w:rsidRPr="009C10CC" w:rsidRDefault="00970686" w:rsidP="00970686">
      <w:pPr>
        <w:rPr>
          <w:rFonts w:ascii="標楷體" w:eastAsia="標楷體" w:hAnsi="標楷體" w:cs="標楷體"/>
          <w:color w:val="FF0000"/>
          <w:sz w:val="28"/>
          <w:szCs w:val="28"/>
        </w:rPr>
      </w:pPr>
      <w:r w:rsidRPr="009C10CC">
        <w:rPr>
          <w:rFonts w:ascii="標楷體" w:eastAsia="標楷體" w:hAnsi="標楷體" w:cs="標楷體" w:hint="eastAsia"/>
          <w:b/>
          <w:sz w:val="28"/>
          <w:szCs w:val="28"/>
        </w:rPr>
        <w:lastRenderedPageBreak/>
        <w:t>九、課程評鑑規劃</w:t>
      </w:r>
      <w:r w:rsidRPr="009C10CC">
        <w:rPr>
          <w:rFonts w:ascii="標楷體" w:eastAsia="標楷體" w:hAnsi="標楷體" w:cs="標楷體" w:hint="eastAsia"/>
          <w:color w:val="FF0000"/>
          <w:sz w:val="28"/>
          <w:szCs w:val="28"/>
        </w:rPr>
        <w:t>（層面、對象及評鑑重點請參考「國民中小學實施課程評鑑參考原則附件」填寫）</w:t>
      </w:r>
    </w:p>
    <w:tbl>
      <w:tblPr>
        <w:tblStyle w:val="a3"/>
        <w:tblW w:w="13608" w:type="dxa"/>
        <w:tblInd w:w="250" w:type="dxa"/>
        <w:tblLayout w:type="fixed"/>
        <w:tblLook w:val="04A0" w:firstRow="1" w:lastRow="0" w:firstColumn="1" w:lastColumn="0" w:noHBand="0" w:noVBand="1"/>
      </w:tblPr>
      <w:tblGrid>
        <w:gridCol w:w="1446"/>
        <w:gridCol w:w="2098"/>
        <w:gridCol w:w="1559"/>
        <w:gridCol w:w="1985"/>
        <w:gridCol w:w="1842"/>
        <w:gridCol w:w="1418"/>
        <w:gridCol w:w="3260"/>
      </w:tblGrid>
      <w:tr w:rsidR="00970686" w:rsidRPr="004773CE" w14:paraId="1AAE10CF" w14:textId="77777777" w:rsidTr="00D43EC7">
        <w:tc>
          <w:tcPr>
            <w:tcW w:w="1446" w:type="dxa"/>
            <w:vAlign w:val="center"/>
          </w:tcPr>
          <w:p w14:paraId="2F194A7A"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層面</w:t>
            </w:r>
          </w:p>
        </w:tc>
        <w:tc>
          <w:tcPr>
            <w:tcW w:w="2098" w:type="dxa"/>
            <w:vAlign w:val="center"/>
          </w:tcPr>
          <w:p w14:paraId="784AF8FE"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對象</w:t>
            </w:r>
          </w:p>
        </w:tc>
        <w:tc>
          <w:tcPr>
            <w:tcW w:w="1559" w:type="dxa"/>
            <w:vAlign w:val="center"/>
          </w:tcPr>
          <w:p w14:paraId="6F3F1DD5"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評鑑重點</w:t>
            </w:r>
          </w:p>
        </w:tc>
        <w:tc>
          <w:tcPr>
            <w:tcW w:w="1985" w:type="dxa"/>
            <w:vAlign w:val="center"/>
          </w:tcPr>
          <w:p w14:paraId="6368746E"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評鑑人員</w:t>
            </w:r>
          </w:p>
        </w:tc>
        <w:tc>
          <w:tcPr>
            <w:tcW w:w="1842" w:type="dxa"/>
            <w:vAlign w:val="center"/>
          </w:tcPr>
          <w:p w14:paraId="39478A23"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sz w:val="24"/>
                <w:szCs w:val="24"/>
              </w:rPr>
              <w:t>評鑑資料蒐集方法</w:t>
            </w:r>
          </w:p>
        </w:tc>
        <w:tc>
          <w:tcPr>
            <w:tcW w:w="1418" w:type="dxa"/>
            <w:vAlign w:val="center"/>
          </w:tcPr>
          <w:p w14:paraId="088B22F5"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評鑑時程</w:t>
            </w:r>
          </w:p>
        </w:tc>
        <w:tc>
          <w:tcPr>
            <w:tcW w:w="3260" w:type="dxa"/>
            <w:vAlign w:val="center"/>
          </w:tcPr>
          <w:p w14:paraId="5CC8B3FE" w14:textId="77777777" w:rsidR="00970686" w:rsidRPr="004773CE" w:rsidRDefault="00970686" w:rsidP="00D43EC7">
            <w:pPr>
              <w:ind w:firstLine="0"/>
              <w:jc w:val="center"/>
              <w:rPr>
                <w:rFonts w:ascii="標楷體" w:eastAsia="標楷體" w:hAnsi="標楷體" w:cs="標楷體"/>
                <w:sz w:val="24"/>
                <w:szCs w:val="24"/>
              </w:rPr>
            </w:pPr>
            <w:r w:rsidRPr="004773CE">
              <w:rPr>
                <w:rFonts w:ascii="標楷體" w:eastAsia="標楷體" w:hAnsi="標楷體" w:cs="標楷體" w:hint="eastAsia"/>
                <w:sz w:val="24"/>
                <w:szCs w:val="24"/>
              </w:rPr>
              <w:t>評鑑結果運用</w:t>
            </w:r>
          </w:p>
        </w:tc>
      </w:tr>
      <w:tr w:rsidR="00D43EC7" w:rsidRPr="004773CE" w14:paraId="08D2EC1A" w14:textId="77777777" w:rsidTr="00D43EC7">
        <w:tc>
          <w:tcPr>
            <w:tcW w:w="1446" w:type="dxa"/>
            <w:vAlign w:val="center"/>
          </w:tcPr>
          <w:p w14:paraId="13EF8813" w14:textId="77777777" w:rsidR="00D43EC7" w:rsidRPr="001C5749" w:rsidRDefault="00D43EC7" w:rsidP="00D43EC7">
            <w:pPr>
              <w:ind w:firstLine="0"/>
              <w:jc w:val="center"/>
              <w:rPr>
                <w:rFonts w:ascii="標楷體" w:eastAsia="標楷體" w:hAnsi="標楷體" w:cs="標楷體"/>
                <w:color w:val="auto"/>
                <w:sz w:val="24"/>
                <w:szCs w:val="24"/>
              </w:rPr>
            </w:pPr>
            <w:r w:rsidRPr="001C5749">
              <w:rPr>
                <w:rFonts w:ascii="標楷體" w:eastAsia="標楷體" w:hAnsi="標楷體" w:cs="標楷體" w:hint="eastAsia"/>
                <w:color w:val="auto"/>
                <w:sz w:val="24"/>
                <w:szCs w:val="24"/>
              </w:rPr>
              <w:t>課程設計</w:t>
            </w:r>
          </w:p>
        </w:tc>
        <w:tc>
          <w:tcPr>
            <w:tcW w:w="2098" w:type="dxa"/>
            <w:shd w:val="clear" w:color="auto" w:fill="auto"/>
            <w:vAlign w:val="center"/>
          </w:tcPr>
          <w:p w14:paraId="3508BEA7" w14:textId="5195D133"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課程計畫與教材</w:t>
            </w:r>
          </w:p>
        </w:tc>
        <w:tc>
          <w:tcPr>
            <w:tcW w:w="1559" w:type="dxa"/>
            <w:shd w:val="clear" w:color="auto" w:fill="auto"/>
            <w:vAlign w:val="center"/>
          </w:tcPr>
          <w:p w14:paraId="2B86DDD1" w14:textId="7B8774F4"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教學效益</w:t>
            </w:r>
          </w:p>
        </w:tc>
        <w:tc>
          <w:tcPr>
            <w:tcW w:w="1985" w:type="dxa"/>
            <w:shd w:val="clear" w:color="auto" w:fill="auto"/>
            <w:vAlign w:val="center"/>
          </w:tcPr>
          <w:p w14:paraId="6FF869E6" w14:textId="169EB645" w:rsidR="00D43EC7" w:rsidRPr="004773CE" w:rsidRDefault="00D43EC7" w:rsidP="00D43EC7">
            <w:pPr>
              <w:ind w:firstLine="0"/>
              <w:jc w:val="center"/>
              <w:rPr>
                <w:rFonts w:ascii="標楷體" w:eastAsia="標楷體" w:hAnsi="標楷體" w:cs="標楷體"/>
                <w:sz w:val="24"/>
                <w:szCs w:val="24"/>
              </w:rPr>
            </w:pPr>
            <w:proofErr w:type="gramStart"/>
            <w:r w:rsidRPr="00585D9D">
              <w:rPr>
                <w:rFonts w:ascii="標楷體" w:eastAsia="標楷體" w:hAnsi="標楷體" w:cs="標楷體" w:hint="eastAsia"/>
                <w:color w:val="auto"/>
                <w:sz w:val="24"/>
              </w:rPr>
              <w:t>全體課發會</w:t>
            </w:r>
            <w:proofErr w:type="gramEnd"/>
            <w:r w:rsidRPr="00585D9D">
              <w:rPr>
                <w:rFonts w:ascii="標楷體" w:eastAsia="標楷體" w:hAnsi="標楷體" w:cs="標楷體" w:hint="eastAsia"/>
                <w:color w:val="auto"/>
                <w:sz w:val="24"/>
              </w:rPr>
              <w:t>委員</w:t>
            </w:r>
          </w:p>
        </w:tc>
        <w:tc>
          <w:tcPr>
            <w:tcW w:w="1842" w:type="dxa"/>
            <w:shd w:val="clear" w:color="auto" w:fill="auto"/>
            <w:vAlign w:val="center"/>
          </w:tcPr>
          <w:p w14:paraId="280387A1" w14:textId="61C331D5"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課程計畫與</w:t>
            </w:r>
            <w:proofErr w:type="gramStart"/>
            <w:r w:rsidRPr="00585D9D">
              <w:rPr>
                <w:rFonts w:ascii="標楷體" w:eastAsia="標楷體" w:hAnsi="標楷體" w:cs="標楷體" w:hint="eastAsia"/>
                <w:color w:val="auto"/>
                <w:sz w:val="24"/>
              </w:rPr>
              <w:t>教材之紙本</w:t>
            </w:r>
            <w:proofErr w:type="gramEnd"/>
            <w:r w:rsidRPr="00585D9D">
              <w:rPr>
                <w:rFonts w:ascii="標楷體" w:eastAsia="標楷體" w:hAnsi="標楷體" w:cs="標楷體" w:hint="eastAsia"/>
                <w:color w:val="auto"/>
                <w:sz w:val="24"/>
              </w:rPr>
              <w:t>資料</w:t>
            </w:r>
          </w:p>
        </w:tc>
        <w:tc>
          <w:tcPr>
            <w:tcW w:w="1418" w:type="dxa"/>
            <w:shd w:val="clear" w:color="auto" w:fill="auto"/>
            <w:vAlign w:val="center"/>
          </w:tcPr>
          <w:p w14:paraId="2A76F4B2" w14:textId="185B9E22"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學期末</w:t>
            </w:r>
          </w:p>
        </w:tc>
        <w:tc>
          <w:tcPr>
            <w:tcW w:w="3260" w:type="dxa"/>
            <w:shd w:val="clear" w:color="auto" w:fill="auto"/>
            <w:vAlign w:val="center"/>
          </w:tcPr>
          <w:p w14:paraId="309615E6" w14:textId="0DCE4B75"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提升教師對教學品質之掌握</w:t>
            </w:r>
          </w:p>
        </w:tc>
      </w:tr>
      <w:tr w:rsidR="00D43EC7" w:rsidRPr="004773CE" w14:paraId="32A0F035" w14:textId="77777777" w:rsidTr="00D43EC7">
        <w:tc>
          <w:tcPr>
            <w:tcW w:w="1446" w:type="dxa"/>
            <w:vAlign w:val="center"/>
          </w:tcPr>
          <w:p w14:paraId="1EB8693B" w14:textId="77777777" w:rsidR="00D43EC7" w:rsidRPr="001C5749" w:rsidRDefault="00D43EC7" w:rsidP="00D43EC7">
            <w:pPr>
              <w:ind w:firstLine="0"/>
              <w:jc w:val="center"/>
              <w:rPr>
                <w:rFonts w:ascii="標楷體" w:eastAsia="標楷體" w:hAnsi="標楷體" w:cs="標楷體"/>
                <w:color w:val="auto"/>
                <w:sz w:val="24"/>
                <w:szCs w:val="24"/>
              </w:rPr>
            </w:pPr>
            <w:r w:rsidRPr="001C5749">
              <w:rPr>
                <w:rFonts w:ascii="標楷體" w:eastAsia="標楷體" w:hAnsi="標楷體" w:cs="標楷體" w:hint="eastAsia"/>
                <w:color w:val="auto"/>
                <w:sz w:val="24"/>
                <w:szCs w:val="24"/>
              </w:rPr>
              <w:t>課程實施</w:t>
            </w:r>
          </w:p>
        </w:tc>
        <w:tc>
          <w:tcPr>
            <w:tcW w:w="2098" w:type="dxa"/>
            <w:shd w:val="clear" w:color="auto" w:fill="auto"/>
            <w:vAlign w:val="center"/>
          </w:tcPr>
          <w:p w14:paraId="3FDF8E8A" w14:textId="3E317775"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教師</w:t>
            </w:r>
            <w:proofErr w:type="gramStart"/>
            <w:r w:rsidRPr="00585D9D">
              <w:rPr>
                <w:rFonts w:ascii="標楷體" w:eastAsia="標楷體" w:hAnsi="標楷體" w:cs="標楷體" w:hint="eastAsia"/>
                <w:sz w:val="24"/>
              </w:rPr>
              <w:t>公開觀課</w:t>
            </w:r>
            <w:proofErr w:type="gramEnd"/>
          </w:p>
        </w:tc>
        <w:tc>
          <w:tcPr>
            <w:tcW w:w="1559" w:type="dxa"/>
            <w:shd w:val="clear" w:color="auto" w:fill="auto"/>
            <w:vAlign w:val="center"/>
          </w:tcPr>
          <w:p w14:paraId="7E6C2B28" w14:textId="0AC0A6F0"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教學效益</w:t>
            </w:r>
          </w:p>
        </w:tc>
        <w:tc>
          <w:tcPr>
            <w:tcW w:w="1985" w:type="dxa"/>
            <w:shd w:val="clear" w:color="auto" w:fill="auto"/>
            <w:vAlign w:val="center"/>
          </w:tcPr>
          <w:p w14:paraId="16C0945F" w14:textId="1BD0FA17"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教務處教學組</w:t>
            </w:r>
          </w:p>
        </w:tc>
        <w:tc>
          <w:tcPr>
            <w:tcW w:w="1842" w:type="dxa"/>
            <w:shd w:val="clear" w:color="auto" w:fill="auto"/>
            <w:vAlign w:val="center"/>
          </w:tcPr>
          <w:p w14:paraId="7508B748" w14:textId="3B1700F9"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教師</w:t>
            </w:r>
            <w:proofErr w:type="gramStart"/>
            <w:r w:rsidRPr="00585D9D">
              <w:rPr>
                <w:rFonts w:ascii="標楷體" w:eastAsia="標楷體" w:hAnsi="標楷體" w:cs="標楷體" w:hint="eastAsia"/>
                <w:sz w:val="24"/>
              </w:rPr>
              <w:t>公開觀課紀錄</w:t>
            </w:r>
            <w:proofErr w:type="gramEnd"/>
            <w:r w:rsidRPr="00585D9D">
              <w:rPr>
                <w:rFonts w:ascii="標楷體" w:eastAsia="標楷體" w:hAnsi="標楷體" w:cs="標楷體" w:hint="eastAsia"/>
                <w:sz w:val="24"/>
              </w:rPr>
              <w:t>表</w:t>
            </w:r>
          </w:p>
        </w:tc>
        <w:tc>
          <w:tcPr>
            <w:tcW w:w="1418" w:type="dxa"/>
            <w:shd w:val="clear" w:color="auto" w:fill="auto"/>
            <w:vAlign w:val="center"/>
          </w:tcPr>
          <w:p w14:paraId="6A6C3CE4" w14:textId="7C8D2845"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學期中</w:t>
            </w:r>
          </w:p>
        </w:tc>
        <w:tc>
          <w:tcPr>
            <w:tcW w:w="3260" w:type="dxa"/>
            <w:shd w:val="clear" w:color="auto" w:fill="auto"/>
            <w:vAlign w:val="center"/>
          </w:tcPr>
          <w:p w14:paraId="5568DADB" w14:textId="4E4EDAC6"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color w:val="auto"/>
                <w:sz w:val="24"/>
              </w:rPr>
              <w:t>提升教師對教學品質之掌握</w:t>
            </w:r>
          </w:p>
        </w:tc>
      </w:tr>
      <w:tr w:rsidR="00D43EC7" w:rsidRPr="004773CE" w14:paraId="65C4298B" w14:textId="77777777" w:rsidTr="00D43EC7">
        <w:tc>
          <w:tcPr>
            <w:tcW w:w="1446" w:type="dxa"/>
            <w:vAlign w:val="center"/>
          </w:tcPr>
          <w:p w14:paraId="632BE344" w14:textId="77777777" w:rsidR="00D43EC7" w:rsidRPr="001C5749" w:rsidRDefault="00D43EC7" w:rsidP="00D43EC7">
            <w:pPr>
              <w:ind w:firstLine="0"/>
              <w:jc w:val="center"/>
              <w:rPr>
                <w:rFonts w:ascii="標楷體" w:eastAsia="標楷體" w:hAnsi="標楷體" w:cs="標楷體"/>
                <w:color w:val="auto"/>
                <w:sz w:val="24"/>
                <w:szCs w:val="24"/>
              </w:rPr>
            </w:pPr>
            <w:r w:rsidRPr="001C5749">
              <w:rPr>
                <w:rFonts w:ascii="標楷體" w:eastAsia="標楷體" w:hAnsi="標楷體" w:cs="標楷體" w:hint="eastAsia"/>
                <w:color w:val="auto"/>
                <w:sz w:val="24"/>
                <w:szCs w:val="24"/>
              </w:rPr>
              <w:t>課程效果</w:t>
            </w:r>
          </w:p>
        </w:tc>
        <w:tc>
          <w:tcPr>
            <w:tcW w:w="2098" w:type="dxa"/>
            <w:shd w:val="clear" w:color="auto" w:fill="auto"/>
            <w:vAlign w:val="center"/>
          </w:tcPr>
          <w:p w14:paraId="7F2DE17C" w14:textId="422BB393"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教師教學評鑑自我檢核</w:t>
            </w:r>
          </w:p>
        </w:tc>
        <w:tc>
          <w:tcPr>
            <w:tcW w:w="1559" w:type="dxa"/>
            <w:shd w:val="clear" w:color="auto" w:fill="auto"/>
            <w:vAlign w:val="center"/>
          </w:tcPr>
          <w:p w14:paraId="1E304297" w14:textId="2194D97C"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教學效益</w:t>
            </w:r>
          </w:p>
        </w:tc>
        <w:tc>
          <w:tcPr>
            <w:tcW w:w="1985" w:type="dxa"/>
            <w:shd w:val="clear" w:color="auto" w:fill="auto"/>
            <w:vAlign w:val="center"/>
          </w:tcPr>
          <w:p w14:paraId="3C776E1A" w14:textId="66681DAC"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教師自評</w:t>
            </w:r>
          </w:p>
        </w:tc>
        <w:tc>
          <w:tcPr>
            <w:tcW w:w="1842" w:type="dxa"/>
            <w:shd w:val="clear" w:color="auto" w:fill="auto"/>
            <w:vAlign w:val="center"/>
          </w:tcPr>
          <w:p w14:paraId="4CC7ADB7" w14:textId="43472F18"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教師教學評鑑自我檢核表</w:t>
            </w:r>
          </w:p>
        </w:tc>
        <w:tc>
          <w:tcPr>
            <w:tcW w:w="1418" w:type="dxa"/>
            <w:shd w:val="clear" w:color="auto" w:fill="auto"/>
            <w:vAlign w:val="center"/>
          </w:tcPr>
          <w:p w14:paraId="23603041" w14:textId="1CE67CDE"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學期末</w:t>
            </w:r>
          </w:p>
        </w:tc>
        <w:tc>
          <w:tcPr>
            <w:tcW w:w="3260" w:type="dxa"/>
            <w:shd w:val="clear" w:color="auto" w:fill="auto"/>
            <w:vAlign w:val="center"/>
          </w:tcPr>
          <w:p w14:paraId="3C28013C" w14:textId="51511F9F" w:rsidR="00D43EC7" w:rsidRPr="004773CE" w:rsidRDefault="00D43EC7" w:rsidP="00D43EC7">
            <w:pPr>
              <w:ind w:firstLine="0"/>
              <w:jc w:val="center"/>
              <w:rPr>
                <w:rFonts w:ascii="標楷體" w:eastAsia="標楷體" w:hAnsi="標楷體" w:cs="標楷體"/>
                <w:sz w:val="24"/>
                <w:szCs w:val="24"/>
              </w:rPr>
            </w:pPr>
            <w:r w:rsidRPr="00585D9D">
              <w:rPr>
                <w:rFonts w:ascii="標楷體" w:eastAsia="標楷體" w:hAnsi="標楷體" w:cs="標楷體" w:hint="eastAsia"/>
                <w:sz w:val="24"/>
              </w:rPr>
              <w:t>激勵教師進行課程及教學創新</w:t>
            </w:r>
          </w:p>
        </w:tc>
      </w:tr>
    </w:tbl>
    <w:p w14:paraId="317AB607" w14:textId="77777777" w:rsidR="00970686" w:rsidRDefault="00970686" w:rsidP="00970686">
      <w:pPr>
        <w:adjustRightInd w:val="0"/>
        <w:snapToGrid w:val="0"/>
        <w:rPr>
          <w:rFonts w:ascii="標楷體" w:eastAsia="標楷體" w:hAnsi="標楷體" w:cs="標楷體"/>
          <w:b/>
          <w:color w:val="auto"/>
          <w:sz w:val="28"/>
          <w:szCs w:val="28"/>
        </w:rPr>
      </w:pPr>
    </w:p>
    <w:p w14:paraId="54563D36" w14:textId="77777777" w:rsidR="003848E7" w:rsidRPr="007A410B" w:rsidRDefault="00970686" w:rsidP="00970686">
      <w:pPr>
        <w:adjustRightInd w:val="0"/>
        <w:snapToGrid w:val="0"/>
        <w:rPr>
          <w:rFonts w:ascii="標楷體" w:eastAsia="標楷體" w:hAnsi="標楷體"/>
          <w:color w:val="FF0000"/>
          <w:sz w:val="24"/>
        </w:rPr>
      </w:pPr>
      <w:r w:rsidRPr="00E637ED">
        <w:rPr>
          <w:rFonts w:ascii="標楷體" w:eastAsia="標楷體" w:hAnsi="標楷體" w:cs="標楷體" w:hint="eastAsia"/>
          <w:b/>
          <w:color w:val="auto"/>
          <w:sz w:val="28"/>
          <w:szCs w:val="28"/>
        </w:rPr>
        <w:t>十、國中</w:t>
      </w:r>
      <w:r w:rsidRPr="00E637ED">
        <w:rPr>
          <w:rFonts w:ascii="標楷體" w:eastAsia="標楷體" w:hAnsi="標楷體" w:cs="標楷體"/>
          <w:b/>
          <w:color w:val="auto"/>
          <w:sz w:val="28"/>
          <w:szCs w:val="28"/>
        </w:rPr>
        <w:t>會考後至畢業典禮前課程活動規劃</w:t>
      </w:r>
      <w:r w:rsidRPr="00E637ED">
        <w:rPr>
          <w:rFonts w:ascii="標楷體" w:eastAsia="標楷體" w:hAnsi="標楷體" w:cs="標楷體" w:hint="eastAsia"/>
          <w:b/>
          <w:color w:val="auto"/>
          <w:sz w:val="28"/>
          <w:szCs w:val="28"/>
        </w:rPr>
        <w:t>安排</w:t>
      </w:r>
      <w:r w:rsidR="007A410B">
        <w:rPr>
          <w:rFonts w:ascii="標楷體" w:eastAsia="標楷體" w:hAnsi="標楷體" w:cs="標楷體"/>
          <w:b/>
          <w:color w:val="auto"/>
          <w:sz w:val="28"/>
          <w:szCs w:val="28"/>
        </w:rPr>
        <w:br/>
      </w:r>
    </w:p>
    <w:tbl>
      <w:tblPr>
        <w:tblW w:w="143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634"/>
        <w:gridCol w:w="832"/>
        <w:gridCol w:w="672"/>
        <w:gridCol w:w="1444"/>
        <w:gridCol w:w="850"/>
        <w:gridCol w:w="1560"/>
        <w:gridCol w:w="1824"/>
        <w:gridCol w:w="3420"/>
        <w:gridCol w:w="851"/>
        <w:gridCol w:w="1701"/>
      </w:tblGrid>
      <w:tr w:rsidR="003848E7" w:rsidRPr="002157B8" w14:paraId="3558A799" w14:textId="77777777" w:rsidTr="003848E7">
        <w:tc>
          <w:tcPr>
            <w:tcW w:w="529" w:type="dxa"/>
            <w:shd w:val="clear" w:color="auto" w:fill="D9D9D9"/>
          </w:tcPr>
          <w:p w14:paraId="0B773309" w14:textId="77777777" w:rsidR="003848E7" w:rsidRPr="002157B8" w:rsidRDefault="003848E7" w:rsidP="00791F2C">
            <w:pPr>
              <w:snapToGrid w:val="0"/>
              <w:jc w:val="center"/>
              <w:rPr>
                <w:rFonts w:eastAsia="標楷體"/>
                <w:b/>
                <w:color w:val="000000" w:themeColor="text1"/>
                <w:sz w:val="22"/>
                <w:szCs w:val="22"/>
              </w:rPr>
            </w:pPr>
            <w:proofErr w:type="gramStart"/>
            <w:r w:rsidRPr="002157B8">
              <w:rPr>
                <w:rFonts w:eastAsia="標楷體" w:hint="eastAsia"/>
                <w:b/>
                <w:color w:val="000000" w:themeColor="text1"/>
                <w:sz w:val="22"/>
                <w:szCs w:val="22"/>
              </w:rPr>
              <w:t>週</w:t>
            </w:r>
            <w:proofErr w:type="gramEnd"/>
            <w:r w:rsidRPr="002157B8">
              <w:rPr>
                <w:rFonts w:eastAsia="標楷體" w:hint="eastAsia"/>
                <w:b/>
                <w:color w:val="000000" w:themeColor="text1"/>
                <w:sz w:val="22"/>
                <w:szCs w:val="22"/>
              </w:rPr>
              <w:t>次</w:t>
            </w:r>
          </w:p>
        </w:tc>
        <w:tc>
          <w:tcPr>
            <w:tcW w:w="634" w:type="dxa"/>
            <w:shd w:val="clear" w:color="auto" w:fill="D9D9D9"/>
          </w:tcPr>
          <w:p w14:paraId="76EDA1C1"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國語文</w:t>
            </w:r>
          </w:p>
        </w:tc>
        <w:tc>
          <w:tcPr>
            <w:tcW w:w="832" w:type="dxa"/>
            <w:shd w:val="clear" w:color="auto" w:fill="D9D9D9"/>
          </w:tcPr>
          <w:p w14:paraId="15635FE1"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英語文</w:t>
            </w:r>
          </w:p>
        </w:tc>
        <w:tc>
          <w:tcPr>
            <w:tcW w:w="672" w:type="dxa"/>
            <w:shd w:val="clear" w:color="auto" w:fill="D9D9D9"/>
          </w:tcPr>
          <w:p w14:paraId="2061EA78"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數學</w:t>
            </w:r>
          </w:p>
        </w:tc>
        <w:tc>
          <w:tcPr>
            <w:tcW w:w="1444" w:type="dxa"/>
            <w:shd w:val="clear" w:color="auto" w:fill="D9D9D9"/>
          </w:tcPr>
          <w:p w14:paraId="676CCC1E"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社會</w:t>
            </w:r>
          </w:p>
        </w:tc>
        <w:tc>
          <w:tcPr>
            <w:tcW w:w="850" w:type="dxa"/>
            <w:shd w:val="clear" w:color="auto" w:fill="D9D9D9"/>
          </w:tcPr>
          <w:p w14:paraId="53DF8286"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自然科學</w:t>
            </w:r>
          </w:p>
        </w:tc>
        <w:tc>
          <w:tcPr>
            <w:tcW w:w="1560" w:type="dxa"/>
            <w:shd w:val="clear" w:color="auto" w:fill="D9D9D9"/>
          </w:tcPr>
          <w:p w14:paraId="409F3089"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健康教育</w:t>
            </w:r>
            <w:r>
              <w:rPr>
                <w:rFonts w:eastAsia="標楷體" w:hint="eastAsia"/>
                <w:b/>
                <w:color w:val="000000" w:themeColor="text1"/>
                <w:sz w:val="22"/>
                <w:szCs w:val="22"/>
              </w:rPr>
              <w:t>與體育</w:t>
            </w:r>
          </w:p>
        </w:tc>
        <w:tc>
          <w:tcPr>
            <w:tcW w:w="1824" w:type="dxa"/>
            <w:shd w:val="clear" w:color="auto" w:fill="D9D9D9"/>
          </w:tcPr>
          <w:p w14:paraId="3615DA27"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藝術</w:t>
            </w:r>
          </w:p>
        </w:tc>
        <w:tc>
          <w:tcPr>
            <w:tcW w:w="3420" w:type="dxa"/>
            <w:shd w:val="clear" w:color="auto" w:fill="D9D9D9"/>
          </w:tcPr>
          <w:p w14:paraId="7F5ED099"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生活</w:t>
            </w:r>
          </w:p>
          <w:p w14:paraId="737573E4"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科技</w:t>
            </w:r>
          </w:p>
        </w:tc>
        <w:tc>
          <w:tcPr>
            <w:tcW w:w="851" w:type="dxa"/>
            <w:shd w:val="clear" w:color="auto" w:fill="D9D9D9"/>
          </w:tcPr>
          <w:p w14:paraId="7BEBEAD6"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資訊科技</w:t>
            </w:r>
          </w:p>
        </w:tc>
        <w:tc>
          <w:tcPr>
            <w:tcW w:w="1701" w:type="dxa"/>
            <w:shd w:val="clear" w:color="auto" w:fill="D9D9D9"/>
          </w:tcPr>
          <w:p w14:paraId="249CFB12" w14:textId="77777777" w:rsidR="003848E7" w:rsidRPr="002157B8" w:rsidRDefault="003848E7" w:rsidP="00791F2C">
            <w:pPr>
              <w:snapToGrid w:val="0"/>
              <w:jc w:val="center"/>
              <w:rPr>
                <w:rFonts w:eastAsia="標楷體"/>
                <w:b/>
                <w:color w:val="000000" w:themeColor="text1"/>
                <w:sz w:val="22"/>
                <w:szCs w:val="22"/>
              </w:rPr>
            </w:pPr>
            <w:r w:rsidRPr="002157B8">
              <w:rPr>
                <w:rFonts w:eastAsia="標楷體" w:hint="eastAsia"/>
                <w:b/>
                <w:color w:val="000000" w:themeColor="text1"/>
                <w:sz w:val="22"/>
                <w:szCs w:val="22"/>
              </w:rPr>
              <w:t>綜合活動</w:t>
            </w:r>
          </w:p>
        </w:tc>
      </w:tr>
      <w:tr w:rsidR="003848E7" w:rsidRPr="003848E7" w14:paraId="322A451E" w14:textId="77777777" w:rsidTr="003848E7">
        <w:trPr>
          <w:trHeight w:val="558"/>
        </w:trPr>
        <w:tc>
          <w:tcPr>
            <w:tcW w:w="529" w:type="dxa"/>
            <w:shd w:val="clear" w:color="auto" w:fill="auto"/>
          </w:tcPr>
          <w:p w14:paraId="25226C0E" w14:textId="77777777" w:rsidR="003848E7" w:rsidRPr="003848E7" w:rsidRDefault="003848E7" w:rsidP="00791F2C">
            <w:pPr>
              <w:snapToGrid w:val="0"/>
              <w:rPr>
                <w:rFonts w:eastAsia="標楷體"/>
                <w:color w:val="000000" w:themeColor="text1"/>
                <w:sz w:val="18"/>
                <w:szCs w:val="18"/>
              </w:rPr>
            </w:pPr>
            <w:r w:rsidRPr="003848E7">
              <w:rPr>
                <w:rFonts w:eastAsia="標楷體"/>
                <w:color w:val="000000" w:themeColor="text1"/>
                <w:sz w:val="18"/>
                <w:szCs w:val="18"/>
              </w:rPr>
              <w:t>15</w:t>
            </w:r>
          </w:p>
        </w:tc>
        <w:tc>
          <w:tcPr>
            <w:tcW w:w="634" w:type="dxa"/>
            <w:shd w:val="clear" w:color="auto" w:fill="auto"/>
          </w:tcPr>
          <w:p w14:paraId="349815E6" w14:textId="77777777" w:rsidR="003848E7" w:rsidRPr="003848E7" w:rsidRDefault="003848E7" w:rsidP="00791F2C">
            <w:pPr>
              <w:snapToGrid w:val="0"/>
              <w:ind w:left="-72" w:right="-26" w:firstLine="0"/>
              <w:jc w:val="left"/>
              <w:rPr>
                <w:rFonts w:ascii="標楷體" w:eastAsia="標楷體" w:hAnsi="標楷體" w:cs="標楷體"/>
                <w:color w:val="000000" w:themeColor="text1"/>
                <w:sz w:val="18"/>
                <w:szCs w:val="18"/>
              </w:rPr>
            </w:pPr>
            <w:r w:rsidRPr="003848E7">
              <w:rPr>
                <w:rFonts w:ascii="標楷體" w:eastAsia="標楷體" w:hAnsi="標楷體" w:cs="標楷體" w:hint="eastAsia"/>
                <w:color w:val="000000" w:themeColor="text1"/>
                <w:sz w:val="18"/>
                <w:szCs w:val="18"/>
              </w:rPr>
              <w:t>漫</w:t>
            </w:r>
            <w:proofErr w:type="gramStart"/>
            <w:r w:rsidRPr="003848E7">
              <w:rPr>
                <w:rFonts w:ascii="標楷體" w:eastAsia="標楷體" w:hAnsi="標楷體" w:cs="標楷體" w:hint="eastAsia"/>
                <w:color w:val="000000" w:themeColor="text1"/>
                <w:sz w:val="18"/>
                <w:szCs w:val="18"/>
              </w:rPr>
              <w:t>說坡仙</w:t>
            </w:r>
            <w:proofErr w:type="gramEnd"/>
          </w:p>
          <w:p w14:paraId="498CF6F7" w14:textId="77777777" w:rsidR="003848E7" w:rsidRPr="003848E7" w:rsidRDefault="003848E7" w:rsidP="00791F2C">
            <w:pPr>
              <w:snapToGrid w:val="0"/>
              <w:ind w:left="-105" w:right="-80"/>
              <w:rPr>
                <w:rFonts w:eastAsia="標楷體"/>
                <w:color w:val="000000" w:themeColor="text1"/>
                <w:sz w:val="18"/>
                <w:szCs w:val="18"/>
              </w:rPr>
            </w:pPr>
          </w:p>
        </w:tc>
        <w:tc>
          <w:tcPr>
            <w:tcW w:w="832" w:type="dxa"/>
            <w:shd w:val="clear" w:color="auto" w:fill="auto"/>
          </w:tcPr>
          <w:p w14:paraId="3FEB367A" w14:textId="77777777" w:rsidR="003848E7" w:rsidRPr="003848E7" w:rsidRDefault="003848E7" w:rsidP="00791F2C">
            <w:pPr>
              <w:snapToGrid w:val="0"/>
              <w:ind w:left="-72" w:right="-26" w:firstLine="0"/>
              <w:jc w:val="left"/>
              <w:rPr>
                <w:rFonts w:eastAsia="標楷體"/>
                <w:color w:val="000000" w:themeColor="text1"/>
                <w:sz w:val="18"/>
                <w:szCs w:val="18"/>
              </w:rPr>
            </w:pPr>
            <w:r w:rsidRPr="003848E7">
              <w:rPr>
                <w:rFonts w:ascii="標楷體" w:eastAsia="標楷體" w:hAnsi="標楷體" w:cs="標楷體" w:hint="eastAsia"/>
                <w:color w:val="000000" w:themeColor="text1"/>
                <w:sz w:val="18"/>
                <w:szCs w:val="18"/>
              </w:rPr>
              <w:t>會考題檢討</w:t>
            </w:r>
            <w:r w:rsidRPr="003848E7">
              <w:rPr>
                <w:rFonts w:ascii="標楷體" w:eastAsia="標楷體" w:hAnsi="標楷體" w:hint="eastAsia"/>
                <w:color w:val="000000" w:themeColor="text1"/>
                <w:sz w:val="18"/>
                <w:szCs w:val="18"/>
              </w:rPr>
              <w:br/>
            </w:r>
            <w:r w:rsidRPr="003848E7">
              <w:rPr>
                <w:rFonts w:ascii="標楷體" w:eastAsia="標楷體" w:hAnsi="標楷體" w:cs="標楷體" w:hint="eastAsia"/>
                <w:color w:val="000000" w:themeColor="text1"/>
                <w:sz w:val="18"/>
                <w:szCs w:val="18"/>
              </w:rPr>
              <w:t>議題融入教學</w:t>
            </w:r>
          </w:p>
        </w:tc>
        <w:tc>
          <w:tcPr>
            <w:tcW w:w="672" w:type="dxa"/>
            <w:shd w:val="clear" w:color="auto" w:fill="auto"/>
          </w:tcPr>
          <w:p w14:paraId="3D95AA81" w14:textId="77777777" w:rsidR="003848E7" w:rsidRPr="003848E7" w:rsidRDefault="003848E7" w:rsidP="00791F2C">
            <w:pPr>
              <w:snapToGrid w:val="0"/>
              <w:ind w:left="-72" w:right="-26" w:firstLine="0"/>
              <w:jc w:val="left"/>
              <w:rPr>
                <w:rFonts w:eastAsia="標楷體"/>
                <w:color w:val="000000" w:themeColor="text1"/>
                <w:sz w:val="18"/>
                <w:szCs w:val="18"/>
              </w:rPr>
            </w:pPr>
            <w:r w:rsidRPr="003848E7">
              <w:rPr>
                <w:rFonts w:eastAsia="標楷體" w:hint="eastAsia"/>
                <w:color w:val="000000" w:themeColor="text1"/>
                <w:sz w:val="18"/>
                <w:szCs w:val="18"/>
              </w:rPr>
              <w:t>數學好好玩</w:t>
            </w:r>
          </w:p>
        </w:tc>
        <w:tc>
          <w:tcPr>
            <w:tcW w:w="1444" w:type="dxa"/>
            <w:shd w:val="clear" w:color="auto" w:fill="auto"/>
          </w:tcPr>
          <w:p w14:paraId="31BAFBF1"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lang w:bidi="th-TH"/>
              </w:rPr>
            </w:pPr>
            <w:r w:rsidRPr="003848E7">
              <w:rPr>
                <w:rFonts w:ascii="標楷體" w:eastAsia="標楷體" w:hAnsi="標楷體" w:hint="eastAsia"/>
                <w:color w:val="000000" w:themeColor="text1"/>
                <w:sz w:val="18"/>
                <w:szCs w:val="18"/>
                <w:lang w:bidi="th-TH"/>
              </w:rPr>
              <w:t>【歷史補充教材】</w:t>
            </w:r>
          </w:p>
          <w:p w14:paraId="6D6027A9" w14:textId="77777777" w:rsidR="003848E7" w:rsidRPr="003848E7" w:rsidRDefault="003848E7" w:rsidP="00791F2C">
            <w:pPr>
              <w:spacing w:line="260" w:lineRule="exact"/>
              <w:ind w:left="-66" w:right="-34"/>
              <w:rPr>
                <w:rFonts w:ascii="標楷體" w:eastAsia="標楷體" w:hAnsi="標楷體"/>
                <w:color w:val="000000" w:themeColor="text1"/>
                <w:sz w:val="18"/>
                <w:szCs w:val="18"/>
                <w:lang w:bidi="th-TH"/>
              </w:rPr>
            </w:pPr>
            <w:r w:rsidRPr="003848E7">
              <w:rPr>
                <w:rFonts w:ascii="標楷體" w:eastAsia="標楷體" w:hAnsi="標楷體" w:hint="eastAsia"/>
                <w:color w:val="000000" w:themeColor="text1"/>
                <w:sz w:val="18"/>
                <w:szCs w:val="18"/>
                <w:lang w:bidi="th-TH"/>
              </w:rPr>
              <w:t>第一部分：</w:t>
            </w:r>
          </w:p>
          <w:p w14:paraId="1CDE79CE"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lang w:bidi="th-TH"/>
              </w:rPr>
            </w:pPr>
            <w:r w:rsidRPr="003848E7">
              <w:rPr>
                <w:rFonts w:ascii="標楷體" w:eastAsia="標楷體" w:hAnsi="標楷體" w:hint="eastAsia"/>
                <w:color w:val="000000" w:themeColor="text1"/>
                <w:sz w:val="18"/>
                <w:szCs w:val="18"/>
                <w:lang w:bidi="th-TH"/>
              </w:rPr>
              <w:t>消失的國界</w:t>
            </w:r>
            <w:proofErr w:type="gramStart"/>
            <w:r w:rsidRPr="003848E7">
              <w:rPr>
                <w:rFonts w:ascii="標楷體" w:eastAsia="標楷體" w:hAnsi="標楷體" w:hint="eastAsia"/>
                <w:color w:val="000000" w:themeColor="text1"/>
                <w:sz w:val="18"/>
                <w:szCs w:val="18"/>
                <w:lang w:bidi="th-TH"/>
              </w:rPr>
              <w:t>—</w:t>
            </w:r>
            <w:proofErr w:type="gramEnd"/>
            <w:r w:rsidRPr="003848E7">
              <w:rPr>
                <w:rFonts w:ascii="標楷體" w:eastAsia="標楷體" w:hAnsi="標楷體" w:hint="eastAsia"/>
                <w:color w:val="000000" w:themeColor="text1"/>
                <w:sz w:val="18"/>
                <w:szCs w:val="18"/>
                <w:lang w:bidi="th-TH"/>
              </w:rPr>
              <w:t>聖地傳說：聚焦以色列</w:t>
            </w:r>
          </w:p>
          <w:p w14:paraId="1DF38D9C" w14:textId="77777777" w:rsidR="003848E7" w:rsidRPr="003848E7" w:rsidRDefault="003848E7" w:rsidP="00791F2C">
            <w:pPr>
              <w:spacing w:line="260" w:lineRule="exact"/>
              <w:ind w:left="-66" w:right="-34"/>
              <w:rPr>
                <w:rFonts w:ascii="標楷體" w:eastAsia="標楷體" w:hAnsi="標楷體"/>
                <w:bCs/>
                <w:snapToGrid w:val="0"/>
                <w:color w:val="000000" w:themeColor="text1"/>
                <w:sz w:val="18"/>
                <w:szCs w:val="18"/>
              </w:rPr>
            </w:pPr>
            <w:r w:rsidRPr="003848E7">
              <w:rPr>
                <w:rFonts w:ascii="標楷體" w:eastAsia="標楷體" w:hAnsi="標楷體" w:hint="eastAsia"/>
                <w:color w:val="000000" w:themeColor="text1"/>
                <w:sz w:val="18"/>
                <w:szCs w:val="18"/>
                <w:lang w:bidi="th-TH"/>
              </w:rPr>
              <w:t>1.觀看影片，透過記者舒夢蘭深度報導，先進行對於以色列這個國家的了解。</w:t>
            </w:r>
          </w:p>
          <w:p w14:paraId="238C4EDF" w14:textId="77777777" w:rsidR="003848E7" w:rsidRPr="003848E7" w:rsidRDefault="003848E7" w:rsidP="00791F2C">
            <w:pPr>
              <w:snapToGrid w:val="0"/>
              <w:ind w:left="-66" w:right="-34"/>
              <w:rPr>
                <w:rFonts w:eastAsia="標楷體"/>
                <w:color w:val="000000" w:themeColor="text1"/>
                <w:sz w:val="18"/>
                <w:szCs w:val="18"/>
              </w:rPr>
            </w:pPr>
          </w:p>
          <w:p w14:paraId="58BA9980" w14:textId="77777777" w:rsidR="003848E7" w:rsidRPr="003848E7" w:rsidRDefault="003848E7" w:rsidP="00791F2C">
            <w:pPr>
              <w:snapToGrid w:val="0"/>
              <w:ind w:left="-66" w:right="-34"/>
              <w:rPr>
                <w:rFonts w:eastAsia="標楷體"/>
                <w:color w:val="000000" w:themeColor="text1"/>
                <w:sz w:val="18"/>
                <w:szCs w:val="18"/>
              </w:rPr>
            </w:pPr>
            <w:r w:rsidRPr="003848E7">
              <w:rPr>
                <w:rFonts w:eastAsia="標楷體" w:hint="eastAsia"/>
                <w:color w:val="000000" w:themeColor="text1"/>
                <w:sz w:val="18"/>
                <w:szCs w:val="18"/>
              </w:rPr>
              <w:t>地理</w:t>
            </w:r>
            <w:r w:rsidRPr="003848E7">
              <w:rPr>
                <w:rFonts w:eastAsia="標楷體" w:hint="eastAsia"/>
                <w:color w:val="000000" w:themeColor="text1"/>
                <w:sz w:val="18"/>
                <w:szCs w:val="18"/>
              </w:rPr>
              <w:t>:</w:t>
            </w:r>
          </w:p>
          <w:p w14:paraId="099FB133" w14:textId="77777777" w:rsidR="003848E7" w:rsidRPr="003848E7" w:rsidRDefault="003848E7" w:rsidP="00791F2C">
            <w:pPr>
              <w:snapToGrid w:val="0"/>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臺灣深度之旅</w:t>
            </w:r>
          </w:p>
          <w:p w14:paraId="4E5DA201" w14:textId="77777777" w:rsidR="003848E7" w:rsidRPr="003848E7" w:rsidRDefault="003848E7" w:rsidP="00791F2C">
            <w:pPr>
              <w:snapToGrid w:val="0"/>
              <w:ind w:left="-66" w:right="-34"/>
              <w:rPr>
                <w:rFonts w:eastAsia="標楷體"/>
                <w:color w:val="000000" w:themeColor="text1"/>
                <w:sz w:val="18"/>
                <w:szCs w:val="18"/>
              </w:rPr>
            </w:pPr>
          </w:p>
          <w:p w14:paraId="791CEE34" w14:textId="77777777" w:rsidR="003848E7" w:rsidRPr="003848E7" w:rsidRDefault="003848E7" w:rsidP="00791F2C">
            <w:pPr>
              <w:snapToGrid w:val="0"/>
              <w:ind w:left="-66" w:right="-34"/>
              <w:rPr>
                <w:rFonts w:eastAsia="標楷體"/>
                <w:color w:val="000000" w:themeColor="text1"/>
                <w:sz w:val="18"/>
                <w:szCs w:val="18"/>
              </w:rPr>
            </w:pPr>
            <w:r w:rsidRPr="003848E7">
              <w:rPr>
                <w:rFonts w:eastAsia="標楷體" w:hint="eastAsia"/>
                <w:color w:val="000000" w:themeColor="text1"/>
                <w:sz w:val="18"/>
                <w:szCs w:val="18"/>
              </w:rPr>
              <w:t>公民</w:t>
            </w:r>
            <w:r w:rsidRPr="003848E7">
              <w:rPr>
                <w:rFonts w:eastAsia="標楷體" w:hint="eastAsia"/>
                <w:color w:val="000000" w:themeColor="text1"/>
                <w:sz w:val="18"/>
                <w:szCs w:val="18"/>
              </w:rPr>
              <w:t>:</w:t>
            </w:r>
          </w:p>
          <w:p w14:paraId="65EB4C08" w14:textId="77777777" w:rsidR="003848E7" w:rsidRPr="003848E7" w:rsidRDefault="003848E7" w:rsidP="00791F2C">
            <w:pPr>
              <w:snapToGrid w:val="0"/>
              <w:ind w:left="-66" w:right="-34"/>
              <w:rPr>
                <w:rFonts w:ascii="標楷體" w:eastAsia="標楷體" w:hAnsi="標楷體"/>
                <w:bCs/>
                <w:color w:val="000000" w:themeColor="text1"/>
                <w:sz w:val="18"/>
                <w:szCs w:val="18"/>
                <w:lang w:bidi="th-TH"/>
              </w:rPr>
            </w:pPr>
            <w:r w:rsidRPr="003848E7">
              <w:rPr>
                <w:rFonts w:ascii="標楷體" w:eastAsia="標楷體" w:hAnsi="標楷體" w:hint="eastAsia"/>
                <w:bCs/>
                <w:color w:val="000000" w:themeColor="text1"/>
                <w:sz w:val="18"/>
                <w:szCs w:val="18"/>
                <w:lang w:bidi="th-TH"/>
              </w:rPr>
              <w:t>探討書名</w:t>
            </w:r>
          </w:p>
          <w:p w14:paraId="0ED0B496" w14:textId="77777777" w:rsidR="003848E7" w:rsidRPr="003848E7" w:rsidRDefault="003848E7" w:rsidP="00791F2C">
            <w:pPr>
              <w:snapToGrid w:val="0"/>
              <w:ind w:left="-66" w:right="-34"/>
              <w:rPr>
                <w:rFonts w:ascii="標楷體" w:eastAsia="標楷體" w:hAnsi="標楷體"/>
                <w:bCs/>
                <w:color w:val="000000" w:themeColor="text1"/>
                <w:sz w:val="18"/>
                <w:szCs w:val="18"/>
                <w:lang w:bidi="th-TH"/>
              </w:rPr>
            </w:pPr>
            <w:r w:rsidRPr="003848E7">
              <w:rPr>
                <w:rFonts w:ascii="標楷體" w:eastAsia="標楷體" w:hAnsi="標楷體"/>
                <w:bCs/>
                <w:color w:val="000000" w:themeColor="text1"/>
                <w:sz w:val="18"/>
                <w:szCs w:val="18"/>
                <w:lang w:bidi="th-TH"/>
              </w:rPr>
              <w:t>“</w:t>
            </w:r>
            <w:r w:rsidRPr="003848E7">
              <w:rPr>
                <w:rFonts w:ascii="標楷體" w:eastAsia="標楷體" w:hAnsi="標楷體" w:hint="eastAsia"/>
                <w:bCs/>
                <w:color w:val="000000" w:themeColor="text1"/>
                <w:sz w:val="18"/>
                <w:szCs w:val="18"/>
                <w:lang w:bidi="th-TH"/>
              </w:rPr>
              <w:t>來到異世界的我發現法律比魔法還厲害</w:t>
            </w:r>
            <w:r w:rsidRPr="003848E7">
              <w:rPr>
                <w:rFonts w:ascii="標楷體" w:eastAsia="標楷體" w:hAnsi="標楷體"/>
                <w:bCs/>
                <w:color w:val="000000" w:themeColor="text1"/>
                <w:sz w:val="18"/>
                <w:szCs w:val="18"/>
                <w:lang w:bidi="th-TH"/>
              </w:rPr>
              <w:t>”</w:t>
            </w:r>
            <w:r w:rsidRPr="003848E7">
              <w:rPr>
                <w:rFonts w:ascii="標楷體" w:eastAsia="標楷體" w:hAnsi="標楷體" w:hint="eastAsia"/>
                <w:bCs/>
                <w:color w:val="000000" w:themeColor="text1"/>
                <w:sz w:val="18"/>
                <w:szCs w:val="18"/>
                <w:lang w:bidi="th-TH"/>
              </w:rPr>
              <w:t>:</w:t>
            </w:r>
          </w:p>
          <w:p w14:paraId="77ACA49F" w14:textId="77777777" w:rsidR="003848E7" w:rsidRPr="003848E7" w:rsidRDefault="003848E7" w:rsidP="00791F2C">
            <w:pPr>
              <w:snapToGrid w:val="0"/>
              <w:ind w:left="-66" w:right="-34"/>
              <w:rPr>
                <w:rFonts w:ascii="標楷體" w:eastAsia="標楷體" w:hAnsi="標楷體"/>
                <w:bCs/>
                <w:color w:val="000000" w:themeColor="text1"/>
                <w:sz w:val="18"/>
                <w:szCs w:val="18"/>
                <w:lang w:bidi="th-TH"/>
              </w:rPr>
            </w:pPr>
            <w:r w:rsidRPr="003848E7">
              <w:rPr>
                <w:rFonts w:ascii="標楷體" w:eastAsia="標楷體" w:hAnsi="標楷體" w:hint="eastAsia"/>
                <w:bCs/>
                <w:color w:val="000000" w:themeColor="text1"/>
                <w:sz w:val="18"/>
                <w:szCs w:val="18"/>
                <w:lang w:bidi="th-TH"/>
              </w:rPr>
              <w:t xml:space="preserve"> </w:t>
            </w:r>
          </w:p>
          <w:p w14:paraId="35346890" w14:textId="77777777" w:rsidR="003848E7" w:rsidRPr="003848E7" w:rsidRDefault="003848E7" w:rsidP="00791F2C">
            <w:pPr>
              <w:snapToGrid w:val="0"/>
              <w:ind w:left="-66" w:right="-34"/>
              <w:rPr>
                <w:rFonts w:ascii="標楷體" w:eastAsia="標楷體" w:hAnsi="標楷體"/>
                <w:bCs/>
                <w:color w:val="000000" w:themeColor="text1"/>
                <w:sz w:val="18"/>
                <w:szCs w:val="18"/>
                <w:bdr w:val="single" w:sz="4" w:space="0" w:color="auto"/>
                <w:lang w:bidi="th-TH"/>
              </w:rPr>
            </w:pPr>
            <w:r w:rsidRPr="003848E7">
              <w:rPr>
                <w:rFonts w:ascii="標楷體" w:eastAsia="標楷體" w:hAnsi="標楷體" w:hint="eastAsia"/>
                <w:bCs/>
                <w:color w:val="000000" w:themeColor="text1"/>
                <w:sz w:val="18"/>
                <w:szCs w:val="18"/>
                <w:bdr w:val="single" w:sz="4" w:space="0" w:color="auto"/>
                <w:lang w:bidi="th-TH"/>
              </w:rPr>
              <w:t>竊盜篇及校園霸凌</w:t>
            </w:r>
          </w:p>
          <w:p w14:paraId="369C3F72" w14:textId="77777777" w:rsidR="003848E7" w:rsidRPr="003848E7" w:rsidRDefault="003848E7" w:rsidP="00791F2C">
            <w:pPr>
              <w:snapToGrid w:val="0"/>
              <w:ind w:left="-66" w:right="-34"/>
              <w:rPr>
                <w:rFonts w:eastAsia="標楷體"/>
                <w:color w:val="000000" w:themeColor="text1"/>
                <w:sz w:val="18"/>
                <w:szCs w:val="18"/>
              </w:rPr>
            </w:pPr>
          </w:p>
        </w:tc>
        <w:tc>
          <w:tcPr>
            <w:tcW w:w="850" w:type="dxa"/>
            <w:shd w:val="clear" w:color="auto" w:fill="auto"/>
          </w:tcPr>
          <w:p w14:paraId="233AB7CE" w14:textId="77777777" w:rsidR="003848E7" w:rsidRPr="003848E7" w:rsidRDefault="003848E7" w:rsidP="00791F2C">
            <w:pPr>
              <w:snapToGrid w:val="0"/>
              <w:ind w:left="-72" w:right="-26" w:firstLine="0"/>
              <w:jc w:val="left"/>
              <w:rPr>
                <w:rFonts w:eastAsia="標楷體"/>
                <w:color w:val="000000" w:themeColor="text1"/>
                <w:sz w:val="18"/>
                <w:szCs w:val="18"/>
              </w:rPr>
            </w:pPr>
            <w:r w:rsidRPr="003848E7">
              <w:rPr>
                <w:rFonts w:eastAsia="標楷體" w:hint="eastAsia"/>
                <w:color w:val="000000" w:themeColor="text1"/>
                <w:sz w:val="18"/>
                <w:szCs w:val="18"/>
              </w:rPr>
              <w:lastRenderedPageBreak/>
              <w:t>複習三到六冊</w:t>
            </w:r>
            <w:r w:rsidRPr="003848E7">
              <w:rPr>
                <w:rFonts w:ascii="標楷體" w:eastAsia="標楷體" w:hAnsi="標楷體" w:hint="eastAsia"/>
                <w:color w:val="000000" w:themeColor="text1"/>
                <w:sz w:val="18"/>
                <w:szCs w:val="18"/>
              </w:rPr>
              <w:t>自然科學</w:t>
            </w:r>
            <w:r w:rsidRPr="003848E7">
              <w:rPr>
                <w:rFonts w:eastAsia="標楷體" w:hint="eastAsia"/>
                <w:color w:val="000000" w:themeColor="text1"/>
                <w:sz w:val="18"/>
                <w:szCs w:val="18"/>
              </w:rPr>
              <w:t>內容</w:t>
            </w:r>
          </w:p>
        </w:tc>
        <w:tc>
          <w:tcPr>
            <w:tcW w:w="1560" w:type="dxa"/>
          </w:tcPr>
          <w:p w14:paraId="1EAA26F1"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eastAsia="標楷體" w:hint="eastAsia"/>
                <w:color w:val="000000" w:themeColor="text1"/>
                <w:sz w:val="18"/>
                <w:szCs w:val="18"/>
              </w:rPr>
              <w:t>健康</w:t>
            </w:r>
            <w:r w:rsidRPr="003848E7">
              <w:rPr>
                <w:rFonts w:ascii="標楷體" w:eastAsia="標楷體" w:hAnsi="標楷體" w:hint="eastAsia"/>
                <w:color w:val="000000" w:themeColor="text1"/>
                <w:sz w:val="18"/>
                <w:szCs w:val="18"/>
              </w:rPr>
              <w:t>教育:</w:t>
            </w:r>
          </w:p>
          <w:p w14:paraId="00A49B82"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學生分組討論「健康資本」的概念，並將健康與夢想之間的關聯具體化。</w:t>
            </w:r>
          </w:p>
          <w:p w14:paraId="45EE874B"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p>
          <w:p w14:paraId="6AC92382"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體育:</w:t>
            </w:r>
          </w:p>
          <w:p w14:paraId="416420AC" w14:textId="77777777" w:rsidR="003848E7" w:rsidRPr="003848E7" w:rsidRDefault="003848E7" w:rsidP="00791F2C">
            <w:pPr>
              <w:snapToGrid w:val="0"/>
              <w:ind w:left="-72" w:right="-26" w:firstLine="0"/>
              <w:jc w:val="left"/>
              <w:rPr>
                <w:rFonts w:eastAsia="標楷體"/>
                <w:color w:val="000000" w:themeColor="text1"/>
                <w:sz w:val="18"/>
                <w:szCs w:val="18"/>
              </w:rPr>
            </w:pPr>
            <w:proofErr w:type="gramStart"/>
            <w:r w:rsidRPr="003848E7">
              <w:rPr>
                <w:rFonts w:ascii="標楷體" w:eastAsia="標楷體" w:hAnsi="標楷體" w:hint="eastAsia"/>
                <w:color w:val="000000" w:themeColor="text1"/>
                <w:sz w:val="18"/>
                <w:szCs w:val="18"/>
              </w:rPr>
              <w:t>東攔西阻——</w:t>
            </w:r>
            <w:proofErr w:type="gramEnd"/>
            <w:r w:rsidRPr="003848E7">
              <w:rPr>
                <w:rFonts w:ascii="標楷體" w:eastAsia="標楷體" w:hAnsi="標楷體" w:hint="eastAsia"/>
                <w:color w:val="000000" w:themeColor="text1"/>
                <w:sz w:val="18"/>
                <w:szCs w:val="18"/>
              </w:rPr>
              <w:t>排球</w:t>
            </w:r>
          </w:p>
        </w:tc>
        <w:tc>
          <w:tcPr>
            <w:tcW w:w="1824" w:type="dxa"/>
          </w:tcPr>
          <w:p w14:paraId="3946366F"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cs="標楷體" w:hint="eastAsia"/>
                <w:color w:val="000000" w:themeColor="text1"/>
                <w:sz w:val="18"/>
                <w:szCs w:val="18"/>
              </w:rPr>
              <w:t>1.教師介紹鄰近的表演藝術資</w:t>
            </w:r>
            <w:r w:rsidRPr="003848E7">
              <w:rPr>
                <w:rFonts w:ascii="標楷體" w:eastAsia="標楷體" w:hAnsi="標楷體" w:hint="eastAsia"/>
                <w:color w:val="000000" w:themeColor="text1"/>
                <w:sz w:val="18"/>
                <w:szCs w:val="18"/>
              </w:rPr>
              <w:t>源，如：台北城市舞台、新北市藝文中心、台北表演藝術中心。</w:t>
            </w:r>
          </w:p>
          <w:p w14:paraId="55A312E5"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2.介紹</w:t>
            </w:r>
            <w:r w:rsidRPr="003848E7">
              <w:rPr>
                <w:rFonts w:ascii="標楷體" w:eastAsia="標楷體" w:hAnsi="標楷體"/>
                <w:color w:val="000000" w:themeColor="text1"/>
                <w:sz w:val="18"/>
                <w:szCs w:val="18"/>
              </w:rPr>
              <w:t>學校就近的縣市，有開設表演藝術高中職的學校，</w:t>
            </w:r>
            <w:r w:rsidRPr="003848E7">
              <w:rPr>
                <w:rFonts w:ascii="標楷體" w:eastAsia="標楷體" w:hAnsi="標楷體" w:hint="eastAsia"/>
                <w:color w:val="000000" w:themeColor="text1"/>
                <w:sz w:val="18"/>
                <w:szCs w:val="18"/>
              </w:rPr>
              <w:t>如：莊敬高職表演藝術科、華岡藝校演藝科、台北市復興高中戲劇班、國立台北藝術大學。</w:t>
            </w:r>
          </w:p>
          <w:p w14:paraId="6C18BB79" w14:textId="77777777" w:rsidR="003848E7" w:rsidRPr="003848E7" w:rsidRDefault="003848E7" w:rsidP="00791F2C">
            <w:pPr>
              <w:snapToGrid w:val="0"/>
              <w:ind w:left="-105" w:right="-80"/>
              <w:rPr>
                <w:rFonts w:eastAsia="標楷體"/>
                <w:color w:val="000000" w:themeColor="text1"/>
                <w:sz w:val="18"/>
                <w:szCs w:val="18"/>
              </w:rPr>
            </w:pPr>
          </w:p>
        </w:tc>
        <w:tc>
          <w:tcPr>
            <w:tcW w:w="3420" w:type="dxa"/>
          </w:tcPr>
          <w:p w14:paraId="0BDCFA76" w14:textId="77777777" w:rsidR="003848E7" w:rsidRPr="003848E7" w:rsidRDefault="003848E7" w:rsidP="00791F2C">
            <w:pPr>
              <w:snapToGrid w:val="0"/>
              <w:ind w:left="-72" w:right="-26" w:firstLine="0"/>
              <w:jc w:val="left"/>
              <w:rPr>
                <w:color w:val="000000" w:themeColor="text1"/>
                <w:sz w:val="18"/>
                <w:szCs w:val="18"/>
              </w:rPr>
            </w:pPr>
            <w:r w:rsidRPr="003848E7">
              <w:rPr>
                <w:rFonts w:ascii="標楷體" w:eastAsia="標楷體" w:hAnsi="標楷體" w:cs="標楷體" w:hint="eastAsia"/>
                <w:bCs/>
                <w:color w:val="000000" w:themeColor="text1"/>
                <w:sz w:val="18"/>
                <w:szCs w:val="18"/>
              </w:rPr>
              <w:t>第六</w:t>
            </w:r>
            <w:proofErr w:type="gramStart"/>
            <w:r w:rsidRPr="003848E7">
              <w:rPr>
                <w:rFonts w:ascii="標楷體" w:eastAsia="標楷體" w:hAnsi="標楷體" w:cs="標楷體" w:hint="eastAsia"/>
                <w:bCs/>
                <w:color w:val="000000" w:themeColor="text1"/>
                <w:sz w:val="18"/>
                <w:szCs w:val="18"/>
              </w:rPr>
              <w:t>冊</w:t>
            </w:r>
            <w:proofErr w:type="gramEnd"/>
            <w:r w:rsidRPr="003848E7">
              <w:rPr>
                <w:rFonts w:ascii="標楷體" w:eastAsia="標楷體" w:hAnsi="標楷體" w:cs="標楷體" w:hint="eastAsia"/>
                <w:bCs/>
                <w:color w:val="000000" w:themeColor="text1"/>
                <w:sz w:val="18"/>
                <w:szCs w:val="18"/>
              </w:rPr>
              <w:t>關卡5製作創意清掃機器人</w:t>
            </w:r>
          </w:p>
          <w:p w14:paraId="37812AC1" w14:textId="77777777" w:rsidR="003848E7" w:rsidRPr="003848E7" w:rsidRDefault="003848E7" w:rsidP="00791F2C">
            <w:pPr>
              <w:snapToGrid w:val="0"/>
              <w:ind w:left="-105" w:right="-80"/>
              <w:rPr>
                <w:bCs/>
                <w:snapToGrid w:val="0"/>
                <w:color w:val="000000" w:themeColor="text1"/>
                <w:sz w:val="18"/>
                <w:szCs w:val="18"/>
              </w:rPr>
            </w:pPr>
          </w:p>
          <w:p w14:paraId="7151F631"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1.營造活動情境、引起動機：說明掃除工具的發展故事及材料演進（雞毛→掃把→具脫水機構的拖把好神拖→</w:t>
            </w:r>
            <w:r w:rsidRPr="003848E7">
              <w:rPr>
                <w:rFonts w:ascii="標楷體" w:eastAsia="標楷體" w:hAnsi="標楷體" w:hint="eastAsia"/>
                <w:color w:val="000000" w:themeColor="text1"/>
                <w:sz w:val="18"/>
                <w:szCs w:val="18"/>
              </w:rPr>
              <w:t>吸塵器</w:t>
            </w:r>
            <w:r w:rsidRPr="003848E7">
              <w:rPr>
                <w:rFonts w:ascii="標楷體" w:eastAsia="標楷體" w:hAnsi="標楷體" w:cs="標楷體" w:hint="eastAsia"/>
                <w:bCs/>
                <w:snapToGrid w:val="0"/>
                <w:color w:val="000000" w:themeColor="text1"/>
                <w:sz w:val="18"/>
                <w:szCs w:val="18"/>
              </w:rPr>
              <w:t>→掃地機器人），引發學生學習興趣與動機（參考主題1、2任務緣起及任務說明）。</w:t>
            </w:r>
          </w:p>
          <w:p w14:paraId="705EABF6"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2.講解專題任務規範及評分標準：</w:t>
            </w:r>
          </w:p>
          <w:p w14:paraId="7AF7E770"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(1)引導學生運用九上關卡2學過的產品設計流程，利用觀察、問卷調查及資料蒐集等方式，找出想挑戰的設計主題與功能，自行擬定屬於自己的「挑戰任務」（課本呈現掃地機器人事件現場，隱含很多亟待解決的問題）。</w:t>
            </w:r>
          </w:p>
          <w:p w14:paraId="1376A342"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lastRenderedPageBreak/>
              <w:t>(2)</w:t>
            </w:r>
            <w:r w:rsidRPr="003848E7">
              <w:rPr>
                <w:rFonts w:ascii="標楷體" w:eastAsia="標楷體" w:hAnsi="標楷體" w:hint="eastAsia"/>
                <w:color w:val="000000" w:themeColor="text1"/>
                <w:sz w:val="18"/>
                <w:szCs w:val="18"/>
              </w:rPr>
              <w:t>講解專題</w:t>
            </w:r>
            <w:r w:rsidRPr="003848E7">
              <w:rPr>
                <w:rFonts w:ascii="標楷體" w:eastAsia="標楷體" w:hAnsi="標楷體" w:cs="標楷體" w:hint="eastAsia"/>
                <w:bCs/>
                <w:snapToGrid w:val="0"/>
                <w:color w:val="000000" w:themeColor="text1"/>
                <w:sz w:val="18"/>
                <w:szCs w:val="18"/>
              </w:rPr>
              <w:t>活動內容與基本任務要求（參考主題3得分秘笈）。</w:t>
            </w:r>
          </w:p>
          <w:p w14:paraId="4961E049"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(3)回顧產品設計流程，連結九上關卡2的內容，喚起舊經驗並加以運用（參考主題3</w:t>
            </w:r>
            <w:r w:rsidRPr="003848E7">
              <w:rPr>
                <w:rFonts w:ascii="標楷體" w:eastAsia="標楷體" w:hAnsi="標楷體" w:hint="eastAsia"/>
                <w:color w:val="000000" w:themeColor="text1"/>
                <w:sz w:val="18"/>
                <w:szCs w:val="18"/>
              </w:rPr>
              <w:t>得分</w:t>
            </w:r>
            <w:r w:rsidRPr="003848E7">
              <w:rPr>
                <w:rFonts w:ascii="標楷體" w:eastAsia="標楷體" w:hAnsi="標楷體" w:cs="標楷體" w:hint="eastAsia"/>
                <w:bCs/>
                <w:snapToGrid w:val="0"/>
                <w:color w:val="000000" w:themeColor="text1"/>
                <w:sz w:val="18"/>
                <w:szCs w:val="18"/>
              </w:rPr>
              <w:t>秘笈）。</w:t>
            </w:r>
          </w:p>
          <w:p w14:paraId="4AE62B08" w14:textId="77777777" w:rsidR="003848E7" w:rsidRPr="003848E7" w:rsidRDefault="003848E7" w:rsidP="00791F2C">
            <w:pPr>
              <w:snapToGrid w:val="0"/>
              <w:ind w:left="-72" w:right="-26" w:firstLine="0"/>
              <w:jc w:val="left"/>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3.概念發展：引導學生使用七上曾學過的創意思考法</w:t>
            </w:r>
            <w:proofErr w:type="gramStart"/>
            <w:r w:rsidRPr="003848E7">
              <w:rPr>
                <w:rFonts w:ascii="標楷體" w:eastAsia="標楷體" w:hAnsi="標楷體" w:cs="標楷體" w:hint="eastAsia"/>
                <w:bCs/>
                <w:snapToGrid w:val="0"/>
                <w:color w:val="000000" w:themeColor="text1"/>
                <w:sz w:val="18"/>
                <w:szCs w:val="18"/>
              </w:rPr>
              <w:t>–心智圖</w:t>
            </w:r>
            <w:proofErr w:type="gramEnd"/>
            <w:r w:rsidRPr="003848E7">
              <w:rPr>
                <w:rFonts w:ascii="標楷體" w:eastAsia="標楷體" w:hAnsi="標楷體" w:cs="標楷體" w:hint="eastAsia"/>
                <w:bCs/>
                <w:snapToGrid w:val="0"/>
                <w:color w:val="000000" w:themeColor="text1"/>
                <w:sz w:val="18"/>
                <w:szCs w:val="18"/>
              </w:rPr>
              <w:t>法，將自己所擬定的功能需求及可能採取的製作方式畫出來，藉以找出設計的方向（參考主題4概念發展）。</w:t>
            </w:r>
          </w:p>
          <w:p w14:paraId="7B0DBBED"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(1)呈現兄妹兩人的心智圖、功能構想及蒐集的資料，引導學生也於活動紀錄</w:t>
            </w:r>
            <w:proofErr w:type="gramStart"/>
            <w:r w:rsidRPr="003848E7">
              <w:rPr>
                <w:rFonts w:ascii="標楷體" w:eastAsia="標楷體" w:hAnsi="標楷體" w:cs="標楷體" w:hint="eastAsia"/>
                <w:bCs/>
                <w:snapToGrid w:val="0"/>
                <w:color w:val="000000" w:themeColor="text1"/>
                <w:sz w:val="18"/>
                <w:szCs w:val="18"/>
              </w:rPr>
              <w:t>簿</w:t>
            </w:r>
            <w:proofErr w:type="gramEnd"/>
            <w:r w:rsidRPr="003848E7">
              <w:rPr>
                <w:rFonts w:ascii="標楷體" w:eastAsia="標楷體" w:hAnsi="標楷體" w:cs="標楷體" w:hint="eastAsia"/>
                <w:bCs/>
                <w:snapToGrid w:val="0"/>
                <w:color w:val="000000" w:themeColor="text1"/>
                <w:sz w:val="18"/>
                <w:szCs w:val="18"/>
              </w:rPr>
              <w:t>完成概念發展與蒐集資料。</w:t>
            </w:r>
          </w:p>
          <w:p w14:paraId="58EF741F"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4.繪製構想草圖：教師可向學生強調，因為清掃機器人必須考量的功能設計較為繁雜</w:t>
            </w:r>
            <w:proofErr w:type="gramStart"/>
            <w:r w:rsidRPr="003848E7">
              <w:rPr>
                <w:rFonts w:ascii="標楷體" w:eastAsia="標楷體" w:hAnsi="標楷體" w:cs="標楷體" w:hint="eastAsia"/>
                <w:bCs/>
                <w:snapToGrid w:val="0"/>
                <w:color w:val="000000" w:themeColor="text1"/>
                <w:sz w:val="18"/>
                <w:szCs w:val="18"/>
              </w:rPr>
              <w:t>多樣，</w:t>
            </w:r>
            <w:proofErr w:type="gramEnd"/>
            <w:r w:rsidRPr="003848E7">
              <w:rPr>
                <w:rFonts w:ascii="標楷體" w:eastAsia="標楷體" w:hAnsi="標楷體" w:cs="標楷體" w:hint="eastAsia"/>
                <w:bCs/>
                <w:snapToGrid w:val="0"/>
                <w:color w:val="000000" w:themeColor="text1"/>
                <w:sz w:val="18"/>
                <w:szCs w:val="18"/>
              </w:rPr>
              <w:t>可能很難一次就完成整體設計。因此後續在逐步決定各項功能與零件選用後，同學們應持續精緻草圖的內容，包含外型設計、零件擺放位置與尺寸以及選用的材料等，此外也可以善用不同視角的配置圖或剖面結構圖，再輔以文字說明，有助於與他人溝通設計時可以更加清楚理解</w:t>
            </w:r>
            <w:proofErr w:type="gramStart"/>
            <w:r w:rsidRPr="003848E7">
              <w:rPr>
                <w:rFonts w:ascii="標楷體" w:eastAsia="標楷體" w:hAnsi="標楷體" w:cs="標楷體" w:hint="eastAsia"/>
                <w:bCs/>
                <w:snapToGrid w:val="0"/>
                <w:color w:val="000000" w:themeColor="text1"/>
                <w:sz w:val="18"/>
                <w:szCs w:val="18"/>
              </w:rPr>
              <w:t>（</w:t>
            </w:r>
            <w:proofErr w:type="gramEnd"/>
            <w:r w:rsidRPr="003848E7">
              <w:rPr>
                <w:rFonts w:ascii="標楷體" w:eastAsia="標楷體" w:hAnsi="標楷體" w:cs="標楷體" w:hint="eastAsia"/>
                <w:bCs/>
                <w:snapToGrid w:val="0"/>
                <w:color w:val="000000" w:themeColor="text1"/>
                <w:sz w:val="18"/>
                <w:szCs w:val="18"/>
              </w:rPr>
              <w:t>參考主題5繪製構想草圖。）</w:t>
            </w:r>
          </w:p>
          <w:p w14:paraId="7546C15E"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(1)呈現兄妹兩人的草圖，並搭配文字說明希望的功能，引導學生也於活動紀錄</w:t>
            </w:r>
            <w:proofErr w:type="gramStart"/>
            <w:r w:rsidRPr="003848E7">
              <w:rPr>
                <w:rFonts w:ascii="標楷體" w:eastAsia="標楷體" w:hAnsi="標楷體" w:cs="標楷體" w:hint="eastAsia"/>
                <w:bCs/>
                <w:snapToGrid w:val="0"/>
                <w:color w:val="000000" w:themeColor="text1"/>
                <w:sz w:val="18"/>
                <w:szCs w:val="18"/>
              </w:rPr>
              <w:t>簿</w:t>
            </w:r>
            <w:proofErr w:type="gramEnd"/>
            <w:r w:rsidRPr="003848E7">
              <w:rPr>
                <w:rFonts w:ascii="標楷體" w:eastAsia="標楷體" w:hAnsi="標楷體" w:cs="標楷體" w:hint="eastAsia"/>
                <w:bCs/>
                <w:snapToGrid w:val="0"/>
                <w:color w:val="000000" w:themeColor="text1"/>
                <w:sz w:val="18"/>
                <w:szCs w:val="18"/>
              </w:rPr>
              <w:t>完成構想草圖。</w:t>
            </w:r>
          </w:p>
          <w:p w14:paraId="367539DF"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5.系統整體設計：</w:t>
            </w:r>
            <w:proofErr w:type="gramStart"/>
            <w:r w:rsidRPr="003848E7">
              <w:rPr>
                <w:rFonts w:ascii="標楷體" w:eastAsia="標楷體" w:hAnsi="標楷體" w:cs="標楷體" w:hint="eastAsia"/>
                <w:bCs/>
                <w:snapToGrid w:val="0"/>
                <w:color w:val="000000" w:themeColor="text1"/>
                <w:sz w:val="18"/>
                <w:szCs w:val="18"/>
              </w:rPr>
              <w:t>將上節課</w:t>
            </w:r>
            <w:proofErr w:type="gramEnd"/>
            <w:r w:rsidRPr="003848E7">
              <w:rPr>
                <w:rFonts w:ascii="標楷體" w:eastAsia="標楷體" w:hAnsi="標楷體" w:cs="標楷體" w:hint="eastAsia"/>
                <w:bCs/>
                <w:snapToGrid w:val="0"/>
                <w:color w:val="000000" w:themeColor="text1"/>
                <w:sz w:val="18"/>
                <w:szCs w:val="18"/>
              </w:rPr>
              <w:t>完成的構想草圖，結合九下關卡4所學的電子電路和開發板程式，來實踐清掃機器人的各項功能（參考主題6系統整體設計）。</w:t>
            </w:r>
          </w:p>
          <w:p w14:paraId="4A39EA44"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(1)分析掃地機器人的控制系統，可分為：</w:t>
            </w:r>
          </w:p>
          <w:p w14:paraId="2ADD0CC5"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bCs/>
                <w:snapToGrid w:val="0"/>
                <w:color w:val="000000" w:themeColor="text1"/>
                <w:sz w:val="18"/>
                <w:szCs w:val="18"/>
              </w:rPr>
              <w:sym w:font="Wingdings 2" w:char="F06A"/>
            </w:r>
            <w:r w:rsidRPr="003848E7">
              <w:rPr>
                <w:rFonts w:ascii="標楷體" w:eastAsia="標楷體" w:hAnsi="標楷體" w:cs="標楷體" w:hint="eastAsia"/>
                <w:bCs/>
                <w:snapToGrid w:val="0"/>
                <w:color w:val="000000" w:themeColor="text1"/>
                <w:sz w:val="18"/>
                <w:szCs w:val="18"/>
              </w:rPr>
              <w:t>電源供應元件：包含電源、電路等。</w:t>
            </w:r>
          </w:p>
          <w:p w14:paraId="7D3FA1C7"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bCs/>
                <w:snapToGrid w:val="0"/>
                <w:color w:val="000000" w:themeColor="text1"/>
                <w:sz w:val="18"/>
                <w:szCs w:val="18"/>
              </w:rPr>
              <w:sym w:font="Wingdings 2" w:char="F06B"/>
            </w:r>
            <w:r w:rsidRPr="003848E7">
              <w:rPr>
                <w:rFonts w:ascii="標楷體" w:eastAsia="標楷體" w:hAnsi="標楷體" w:cs="標楷體" w:hint="eastAsia"/>
                <w:bCs/>
                <w:snapToGrid w:val="0"/>
                <w:color w:val="000000" w:themeColor="text1"/>
                <w:sz w:val="18"/>
                <w:szCs w:val="18"/>
              </w:rPr>
              <w:t>控制元件，包含控制板（程式）、感測器、開關等。</w:t>
            </w:r>
          </w:p>
          <w:p w14:paraId="0D2E42B0"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bCs/>
                <w:snapToGrid w:val="0"/>
                <w:color w:val="000000" w:themeColor="text1"/>
                <w:sz w:val="18"/>
                <w:szCs w:val="18"/>
              </w:rPr>
              <w:sym w:font="Wingdings 2" w:char="F06C"/>
            </w:r>
            <w:proofErr w:type="gramStart"/>
            <w:r w:rsidRPr="003848E7">
              <w:rPr>
                <w:rFonts w:ascii="標楷體" w:eastAsia="標楷體" w:hAnsi="標楷體" w:cs="標楷體" w:hint="eastAsia"/>
                <w:bCs/>
                <w:snapToGrid w:val="0"/>
                <w:color w:val="000000" w:themeColor="text1"/>
                <w:sz w:val="18"/>
                <w:szCs w:val="18"/>
              </w:rPr>
              <w:t>作動元件</w:t>
            </w:r>
            <w:proofErr w:type="gramEnd"/>
            <w:r w:rsidRPr="003848E7">
              <w:rPr>
                <w:rFonts w:ascii="標楷體" w:eastAsia="標楷體" w:hAnsi="標楷體" w:cs="標楷體" w:hint="eastAsia"/>
                <w:bCs/>
                <w:snapToGrid w:val="0"/>
                <w:color w:val="000000" w:themeColor="text1"/>
                <w:sz w:val="18"/>
                <w:szCs w:val="18"/>
              </w:rPr>
              <w:t>：</w:t>
            </w:r>
          </w:p>
          <w:p w14:paraId="42C102EC"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w:t>
            </w:r>
            <w:proofErr w:type="spellStart"/>
            <w:r w:rsidRPr="003848E7">
              <w:rPr>
                <w:rFonts w:ascii="標楷體" w:eastAsia="標楷體" w:hAnsi="標楷體" w:cs="標楷體" w:hint="eastAsia"/>
                <w:bCs/>
                <w:snapToGrid w:val="0"/>
                <w:color w:val="000000" w:themeColor="text1"/>
                <w:sz w:val="18"/>
                <w:szCs w:val="18"/>
              </w:rPr>
              <w:t>i</w:t>
            </w:r>
            <w:proofErr w:type="spellEnd"/>
            <w:r w:rsidRPr="003848E7">
              <w:rPr>
                <w:rFonts w:ascii="標楷體" w:eastAsia="標楷體" w:hAnsi="標楷體" w:cs="標楷體" w:hint="eastAsia"/>
                <w:bCs/>
                <w:snapToGrid w:val="0"/>
                <w:color w:val="000000" w:themeColor="text1"/>
                <w:sz w:val="18"/>
                <w:szCs w:val="18"/>
              </w:rPr>
              <w:t>)清掃功能：包含馬達、刷具或抹布、吸塵裝置及</w:t>
            </w:r>
            <w:proofErr w:type="gramStart"/>
            <w:r w:rsidRPr="003848E7">
              <w:rPr>
                <w:rFonts w:ascii="標楷體" w:eastAsia="標楷體" w:hAnsi="標楷體" w:cs="標楷體" w:hint="eastAsia"/>
                <w:bCs/>
                <w:snapToGrid w:val="0"/>
                <w:color w:val="000000" w:themeColor="text1"/>
                <w:sz w:val="18"/>
                <w:szCs w:val="18"/>
              </w:rPr>
              <w:t>集塵盒等</w:t>
            </w:r>
            <w:proofErr w:type="gramEnd"/>
            <w:r w:rsidRPr="003848E7">
              <w:rPr>
                <w:rFonts w:ascii="標楷體" w:eastAsia="標楷體" w:hAnsi="標楷體" w:cs="標楷體" w:hint="eastAsia"/>
                <w:bCs/>
                <w:snapToGrid w:val="0"/>
                <w:color w:val="000000" w:themeColor="text1"/>
                <w:sz w:val="18"/>
                <w:szCs w:val="18"/>
              </w:rPr>
              <w:t>。</w:t>
            </w:r>
          </w:p>
          <w:p w14:paraId="0199FF4A"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lastRenderedPageBreak/>
              <w:t>(ii)行走功能：包含馬達、傳動機構和車輪等。</w:t>
            </w:r>
          </w:p>
          <w:p w14:paraId="0BE36E69" w14:textId="77777777" w:rsidR="003848E7" w:rsidRPr="003848E7" w:rsidRDefault="003848E7" w:rsidP="00791F2C">
            <w:pPr>
              <w:snapToGrid w:val="0"/>
              <w:ind w:left="-105" w:right="-80"/>
              <w:rPr>
                <w:bCs/>
                <w:snapToGrid w:val="0"/>
                <w:color w:val="000000" w:themeColor="text1"/>
                <w:sz w:val="18"/>
                <w:szCs w:val="18"/>
              </w:rPr>
            </w:pPr>
            <w:r w:rsidRPr="003848E7">
              <w:rPr>
                <w:rFonts w:ascii="標楷體" w:eastAsia="標楷體" w:hAnsi="標楷體" w:cs="標楷體" w:hint="eastAsia"/>
                <w:bCs/>
                <w:snapToGrid w:val="0"/>
                <w:color w:val="000000" w:themeColor="text1"/>
                <w:sz w:val="18"/>
                <w:szCs w:val="18"/>
              </w:rPr>
              <w:t>(2)分析掃地機器人的外觀結構：內部機架、外殼等。每項功能選用的零件與材質、位置的安排、機架及外殼的設計都會彼此影響，學生依據自己的功能需求，參考關卡4的控制系統運作流程圖，畫出清掃機器人的系統整體功能設計構想。</w:t>
            </w:r>
          </w:p>
          <w:p w14:paraId="2F0F7249" w14:textId="77777777" w:rsidR="003848E7" w:rsidRPr="003848E7" w:rsidRDefault="003848E7" w:rsidP="00791F2C">
            <w:pPr>
              <w:snapToGrid w:val="0"/>
              <w:ind w:left="-105" w:right="-80"/>
              <w:rPr>
                <w:rFonts w:eastAsia="標楷體"/>
                <w:color w:val="000000" w:themeColor="text1"/>
                <w:sz w:val="18"/>
                <w:szCs w:val="18"/>
              </w:rPr>
            </w:pPr>
            <w:r w:rsidRPr="003848E7">
              <w:rPr>
                <w:rFonts w:ascii="標楷體" w:eastAsia="標楷體" w:hAnsi="標楷體" w:cs="標楷體" w:hint="eastAsia"/>
                <w:bCs/>
                <w:snapToGrid w:val="0"/>
                <w:color w:val="000000" w:themeColor="text1"/>
                <w:sz w:val="18"/>
                <w:szCs w:val="18"/>
              </w:rPr>
              <w:t>(3)呈現兄妹兩人的系統整體功能設計構想，包含電源供應、控制元件、</w:t>
            </w:r>
            <w:proofErr w:type="gramStart"/>
            <w:r w:rsidRPr="003848E7">
              <w:rPr>
                <w:rFonts w:ascii="標楷體" w:eastAsia="標楷體" w:hAnsi="標楷體" w:cs="標楷體" w:hint="eastAsia"/>
                <w:bCs/>
                <w:snapToGrid w:val="0"/>
                <w:color w:val="000000" w:themeColor="text1"/>
                <w:sz w:val="18"/>
                <w:szCs w:val="18"/>
              </w:rPr>
              <w:t>作動元件</w:t>
            </w:r>
            <w:proofErr w:type="gramEnd"/>
            <w:r w:rsidRPr="003848E7">
              <w:rPr>
                <w:rFonts w:ascii="標楷體" w:eastAsia="標楷體" w:hAnsi="標楷體" w:cs="標楷體" w:hint="eastAsia"/>
                <w:bCs/>
                <w:snapToGrid w:val="0"/>
                <w:color w:val="000000" w:themeColor="text1"/>
                <w:sz w:val="18"/>
                <w:szCs w:val="18"/>
              </w:rPr>
              <w:t>、外觀結構等，引導學生也於活動紀錄簿完成系統整體功能設計構想。</w:t>
            </w:r>
          </w:p>
        </w:tc>
        <w:tc>
          <w:tcPr>
            <w:tcW w:w="851" w:type="dxa"/>
          </w:tcPr>
          <w:p w14:paraId="7EA02C13" w14:textId="77777777" w:rsidR="003848E7" w:rsidRPr="003848E7" w:rsidRDefault="003848E7" w:rsidP="00791F2C">
            <w:pPr>
              <w:snapToGrid w:val="0"/>
              <w:ind w:left="-72" w:right="-26" w:firstLine="0"/>
              <w:jc w:val="left"/>
              <w:rPr>
                <w:rFonts w:ascii="標楷體" w:eastAsia="標楷體" w:hAnsi="標楷體"/>
                <w:bCs/>
                <w:snapToGrid w:val="0"/>
                <w:color w:val="000000" w:themeColor="text1"/>
                <w:sz w:val="18"/>
                <w:szCs w:val="18"/>
              </w:rPr>
            </w:pPr>
            <w:r w:rsidRPr="003848E7">
              <w:rPr>
                <w:rFonts w:ascii="標楷體" w:eastAsia="標楷體" w:hAnsi="標楷體" w:cs="標楷體" w:hint="eastAsia"/>
                <w:bCs/>
                <w:color w:val="000000" w:themeColor="text1"/>
                <w:sz w:val="18"/>
                <w:szCs w:val="18"/>
              </w:rPr>
              <w:lastRenderedPageBreak/>
              <w:t>Python程式設計-專題</w:t>
            </w:r>
          </w:p>
        </w:tc>
        <w:tc>
          <w:tcPr>
            <w:tcW w:w="1701" w:type="dxa"/>
            <w:shd w:val="clear" w:color="auto" w:fill="auto"/>
          </w:tcPr>
          <w:p w14:paraId="61C7DD62" w14:textId="77777777" w:rsidR="003848E7" w:rsidRPr="003848E7" w:rsidRDefault="003848E7" w:rsidP="00791F2C">
            <w:pPr>
              <w:snapToGrid w:val="0"/>
              <w:ind w:left="-72" w:right="-26" w:firstLine="0"/>
              <w:jc w:val="left"/>
              <w:rPr>
                <w:rFonts w:eastAsia="標楷體"/>
                <w:color w:val="000000" w:themeColor="text1"/>
                <w:sz w:val="18"/>
                <w:szCs w:val="18"/>
              </w:rPr>
            </w:pPr>
            <w:r w:rsidRPr="003848E7">
              <w:rPr>
                <w:rFonts w:eastAsia="標楷體" w:hint="eastAsia"/>
                <w:color w:val="000000" w:themeColor="text1"/>
                <w:sz w:val="18"/>
                <w:szCs w:val="18"/>
              </w:rPr>
              <w:t>童軍</w:t>
            </w:r>
            <w:r w:rsidRPr="003848E7">
              <w:rPr>
                <w:rFonts w:eastAsia="標楷體"/>
                <w:color w:val="000000" w:themeColor="text1"/>
                <w:sz w:val="18"/>
                <w:szCs w:val="18"/>
              </w:rPr>
              <w:t>:</w:t>
            </w:r>
            <w:proofErr w:type="gramStart"/>
            <w:r w:rsidRPr="003848E7">
              <w:rPr>
                <w:rFonts w:eastAsia="標楷體" w:hint="eastAsia"/>
                <w:color w:val="000000" w:themeColor="text1"/>
                <w:sz w:val="18"/>
                <w:szCs w:val="18"/>
              </w:rPr>
              <w:t>一</w:t>
            </w:r>
            <w:proofErr w:type="gramEnd"/>
            <w:r w:rsidRPr="003848E7">
              <w:rPr>
                <w:rFonts w:eastAsia="標楷體" w:hint="eastAsia"/>
                <w:color w:val="000000" w:themeColor="text1"/>
                <w:sz w:val="18"/>
                <w:szCs w:val="18"/>
              </w:rPr>
              <w:t>童去服務</w:t>
            </w:r>
          </w:p>
          <w:p w14:paraId="4B84E03A"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eastAsia="標楷體" w:hint="eastAsia"/>
                <w:color w:val="000000" w:themeColor="text1"/>
                <w:sz w:val="18"/>
                <w:szCs w:val="18"/>
              </w:rPr>
              <w:t>家政</w:t>
            </w:r>
            <w:r w:rsidRPr="003848E7">
              <w:rPr>
                <w:rFonts w:eastAsia="標楷體"/>
                <w:color w:val="000000" w:themeColor="text1"/>
                <w:sz w:val="18"/>
                <w:szCs w:val="18"/>
              </w:rPr>
              <w:t>:</w:t>
            </w:r>
            <w:r w:rsidRPr="003848E7">
              <w:rPr>
                <w:rFonts w:eastAsia="標楷體" w:hint="eastAsia"/>
                <w:color w:val="000000" w:themeColor="text1"/>
                <w:sz w:val="18"/>
                <w:szCs w:val="18"/>
              </w:rPr>
              <w:t>北</w:t>
            </w:r>
            <w:proofErr w:type="gramStart"/>
            <w:r w:rsidRPr="003848E7">
              <w:rPr>
                <w:rFonts w:eastAsia="標楷體" w:hint="eastAsia"/>
                <w:color w:val="000000" w:themeColor="text1"/>
                <w:sz w:val="18"/>
                <w:szCs w:val="18"/>
              </w:rPr>
              <w:t>北</w:t>
            </w:r>
            <w:proofErr w:type="gramEnd"/>
            <w:r w:rsidRPr="003848E7">
              <w:rPr>
                <w:rFonts w:eastAsia="標楷體" w:hint="eastAsia"/>
                <w:color w:val="000000" w:themeColor="text1"/>
                <w:sz w:val="18"/>
                <w:szCs w:val="18"/>
              </w:rPr>
              <w:t>基高中職</w:t>
            </w:r>
            <w:r w:rsidRPr="003848E7">
              <w:rPr>
                <w:rFonts w:ascii="標楷體" w:eastAsia="標楷體" w:hAnsi="標楷體" w:hint="eastAsia"/>
                <w:color w:val="000000" w:themeColor="text1"/>
                <w:sz w:val="18"/>
                <w:szCs w:val="18"/>
              </w:rPr>
              <w:t>學校</w:t>
            </w:r>
            <w:r w:rsidRPr="003848E7">
              <w:rPr>
                <w:rFonts w:eastAsia="標楷體" w:hint="eastAsia"/>
                <w:color w:val="000000" w:themeColor="text1"/>
                <w:sz w:val="18"/>
                <w:szCs w:val="18"/>
              </w:rPr>
              <w:t>制服介紹</w:t>
            </w:r>
            <w:r w:rsidRPr="003848E7">
              <w:rPr>
                <w:rFonts w:ascii="標楷體" w:eastAsia="標楷體" w:hAnsi="標楷體" w:hint="eastAsia"/>
                <w:color w:val="000000" w:themeColor="text1"/>
                <w:sz w:val="18"/>
                <w:szCs w:val="18"/>
              </w:rPr>
              <w:t>。</w:t>
            </w:r>
          </w:p>
          <w:p w14:paraId="439AF2ED"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內容：介紹北</w:t>
            </w:r>
            <w:proofErr w:type="gramStart"/>
            <w:r w:rsidRPr="003848E7">
              <w:rPr>
                <w:rFonts w:ascii="標楷體" w:eastAsia="標楷體" w:hAnsi="標楷體" w:hint="eastAsia"/>
                <w:color w:val="000000" w:themeColor="text1"/>
                <w:sz w:val="18"/>
                <w:szCs w:val="18"/>
              </w:rPr>
              <w:t>北</w:t>
            </w:r>
            <w:proofErr w:type="gramEnd"/>
            <w:r w:rsidRPr="003848E7">
              <w:rPr>
                <w:rFonts w:ascii="標楷體" w:eastAsia="標楷體" w:hAnsi="標楷體" w:hint="eastAsia"/>
                <w:color w:val="000000" w:themeColor="text1"/>
                <w:sz w:val="18"/>
                <w:szCs w:val="18"/>
              </w:rPr>
              <w:t>基高中、高職學校的制服和其特色。</w:t>
            </w:r>
          </w:p>
          <w:p w14:paraId="2A66507B" w14:textId="77777777" w:rsidR="003848E7" w:rsidRPr="003848E7" w:rsidRDefault="003848E7" w:rsidP="00791F2C">
            <w:pPr>
              <w:snapToGrid w:val="0"/>
              <w:ind w:left="-72" w:right="-26" w:firstLine="0"/>
              <w:jc w:val="left"/>
              <w:rPr>
                <w:rFonts w:eastAsia="標楷體"/>
                <w:color w:val="000000" w:themeColor="text1"/>
                <w:sz w:val="18"/>
                <w:szCs w:val="18"/>
              </w:rPr>
            </w:pPr>
            <w:r w:rsidRPr="003848E7">
              <w:rPr>
                <w:rFonts w:ascii="標楷體" w:eastAsia="標楷體" w:hAnsi="標楷體" w:hint="eastAsia"/>
                <w:color w:val="000000" w:themeColor="text1"/>
                <w:sz w:val="18"/>
                <w:szCs w:val="18"/>
              </w:rPr>
              <w:t>輔導</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會考後規劃</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生命</w:t>
            </w:r>
            <w:r w:rsidRPr="003848E7">
              <w:rPr>
                <w:rFonts w:eastAsia="標楷體" w:hint="eastAsia"/>
                <w:color w:val="000000" w:themeColor="text1"/>
                <w:sz w:val="18"/>
                <w:szCs w:val="18"/>
              </w:rPr>
              <w:t>清單</w:t>
            </w:r>
          </w:p>
        </w:tc>
      </w:tr>
      <w:tr w:rsidR="003848E7" w:rsidRPr="003848E7" w14:paraId="46E4CB33" w14:textId="77777777" w:rsidTr="003848E7">
        <w:trPr>
          <w:trHeight w:val="558"/>
        </w:trPr>
        <w:tc>
          <w:tcPr>
            <w:tcW w:w="529" w:type="dxa"/>
            <w:shd w:val="clear" w:color="auto" w:fill="auto"/>
          </w:tcPr>
          <w:p w14:paraId="1AAA5FD9" w14:textId="77777777" w:rsidR="003848E7" w:rsidRPr="003848E7" w:rsidRDefault="003848E7" w:rsidP="00791F2C">
            <w:pPr>
              <w:snapToGrid w:val="0"/>
              <w:rPr>
                <w:rFonts w:eastAsia="標楷體"/>
                <w:color w:val="000000" w:themeColor="text1"/>
                <w:sz w:val="18"/>
                <w:szCs w:val="18"/>
              </w:rPr>
            </w:pPr>
            <w:r w:rsidRPr="003848E7">
              <w:rPr>
                <w:rFonts w:eastAsia="標楷體"/>
                <w:color w:val="000000" w:themeColor="text1"/>
                <w:sz w:val="18"/>
                <w:szCs w:val="18"/>
              </w:rPr>
              <w:lastRenderedPageBreak/>
              <w:t>16</w:t>
            </w:r>
          </w:p>
        </w:tc>
        <w:tc>
          <w:tcPr>
            <w:tcW w:w="634" w:type="dxa"/>
            <w:shd w:val="clear" w:color="auto" w:fill="auto"/>
          </w:tcPr>
          <w:p w14:paraId="152BDA68"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漫說詩仙</w:t>
            </w:r>
          </w:p>
          <w:p w14:paraId="4E6681B3" w14:textId="77777777" w:rsidR="003848E7" w:rsidRPr="003848E7" w:rsidRDefault="003848E7" w:rsidP="00791F2C">
            <w:pPr>
              <w:snapToGrid w:val="0"/>
              <w:rPr>
                <w:rFonts w:ascii="標楷體" w:eastAsia="標楷體" w:hAnsi="標楷體"/>
                <w:color w:val="000000" w:themeColor="text1"/>
                <w:sz w:val="18"/>
                <w:szCs w:val="18"/>
              </w:rPr>
            </w:pPr>
          </w:p>
        </w:tc>
        <w:tc>
          <w:tcPr>
            <w:tcW w:w="832" w:type="dxa"/>
            <w:shd w:val="clear" w:color="auto" w:fill="auto"/>
          </w:tcPr>
          <w:p w14:paraId="4D8A9987"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議題融入教學</w:t>
            </w:r>
          </w:p>
        </w:tc>
        <w:tc>
          <w:tcPr>
            <w:tcW w:w="672" w:type="dxa"/>
            <w:shd w:val="clear" w:color="auto" w:fill="auto"/>
          </w:tcPr>
          <w:p w14:paraId="5930A04A"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腦力大激盪</w:t>
            </w:r>
          </w:p>
        </w:tc>
        <w:tc>
          <w:tcPr>
            <w:tcW w:w="1444" w:type="dxa"/>
            <w:shd w:val="clear" w:color="auto" w:fill="auto"/>
          </w:tcPr>
          <w:p w14:paraId="39822554"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【歷史補充教材】</w:t>
            </w:r>
          </w:p>
          <w:p w14:paraId="50DED750" w14:textId="77777777" w:rsidR="003848E7" w:rsidRPr="003848E7" w:rsidRDefault="003848E7" w:rsidP="00791F2C">
            <w:pPr>
              <w:spacing w:line="260" w:lineRule="exac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第二部分：</w:t>
            </w:r>
          </w:p>
          <w:p w14:paraId="0FF70310" w14:textId="77777777" w:rsidR="003848E7" w:rsidRPr="003848E7" w:rsidRDefault="003848E7" w:rsidP="00791F2C">
            <w:pPr>
              <w:spacing w:line="260" w:lineRule="exact"/>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了解以哈衝突</w:t>
            </w:r>
            <w:proofErr w:type="gramEnd"/>
            <w:r w:rsidRPr="003848E7">
              <w:rPr>
                <w:rFonts w:ascii="標楷體" w:eastAsia="標楷體" w:hAnsi="標楷體" w:hint="eastAsia"/>
                <w:color w:val="000000" w:themeColor="text1"/>
                <w:sz w:val="18"/>
                <w:szCs w:val="18"/>
              </w:rPr>
              <w:t>的導火線</w:t>
            </w:r>
          </w:p>
          <w:p w14:paraId="123D3EFA" w14:textId="77777777" w:rsidR="003848E7" w:rsidRPr="003848E7" w:rsidRDefault="003848E7" w:rsidP="00791F2C">
            <w:pPr>
              <w:spacing w:line="260" w:lineRule="exac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1.了解中東局勢以及以色列及哈瑪斯戰火。</w:t>
            </w:r>
          </w:p>
          <w:p w14:paraId="52A5BF35"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2.觀看聖地戰火</w:t>
            </w:r>
            <w:proofErr w:type="gramStart"/>
            <w:r w:rsidRPr="003848E7">
              <w:rPr>
                <w:rFonts w:ascii="標楷體" w:eastAsia="標楷體" w:hAnsi="標楷體" w:hint="eastAsia"/>
                <w:color w:val="000000" w:themeColor="text1"/>
                <w:sz w:val="18"/>
                <w:szCs w:val="18"/>
              </w:rPr>
              <w:t>—</w:t>
            </w:r>
            <w:proofErr w:type="gramEnd"/>
            <w:r w:rsidRPr="003848E7">
              <w:rPr>
                <w:rFonts w:ascii="標楷體" w:eastAsia="標楷體" w:hAnsi="標楷體" w:hint="eastAsia"/>
                <w:color w:val="000000" w:themeColor="text1"/>
                <w:sz w:val="18"/>
                <w:szCs w:val="18"/>
              </w:rPr>
              <w:t>聚焦以巴衝突2023</w:t>
            </w:r>
          </w:p>
          <w:p w14:paraId="3BA52B8C"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3.戰爭與人道議題的討論。</w:t>
            </w:r>
          </w:p>
          <w:p w14:paraId="4A8464CA" w14:textId="77777777" w:rsidR="003848E7" w:rsidRPr="003848E7" w:rsidRDefault="003848E7" w:rsidP="00791F2C">
            <w:pPr>
              <w:snapToGrid w:val="0"/>
              <w:rPr>
                <w:rFonts w:ascii="標楷體" w:eastAsia="標楷體" w:hAnsi="標楷體"/>
                <w:color w:val="000000" w:themeColor="text1"/>
                <w:sz w:val="18"/>
                <w:szCs w:val="18"/>
              </w:rPr>
            </w:pPr>
          </w:p>
          <w:p w14:paraId="541B656F"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地理:</w:t>
            </w:r>
          </w:p>
          <w:p w14:paraId="3A0F3B2D"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世界地理大探索</w:t>
            </w:r>
          </w:p>
          <w:p w14:paraId="755DFDBE" w14:textId="77777777" w:rsidR="003848E7" w:rsidRPr="003848E7" w:rsidRDefault="003848E7" w:rsidP="00791F2C">
            <w:pPr>
              <w:snapToGrid w:val="0"/>
              <w:rPr>
                <w:rFonts w:ascii="標楷體" w:eastAsia="標楷體" w:hAnsi="標楷體"/>
                <w:color w:val="000000" w:themeColor="text1"/>
                <w:sz w:val="18"/>
                <w:szCs w:val="18"/>
              </w:rPr>
            </w:pPr>
          </w:p>
          <w:p w14:paraId="31DC5E68"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公民:</w:t>
            </w:r>
          </w:p>
          <w:p w14:paraId="6E1E8356"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探討書名</w:t>
            </w:r>
          </w:p>
          <w:p w14:paraId="23A165FE"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來到異世界的我發現法律比魔法還厲害</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w:t>
            </w:r>
          </w:p>
          <w:p w14:paraId="01D27C8C"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法治教育(人格權)</w:t>
            </w:r>
          </w:p>
        </w:tc>
        <w:tc>
          <w:tcPr>
            <w:tcW w:w="850" w:type="dxa"/>
            <w:shd w:val="clear" w:color="auto" w:fill="auto"/>
          </w:tcPr>
          <w:p w14:paraId="0300ADFA"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彈性課程-</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迷你沖天炮</w:t>
            </w:r>
          </w:p>
          <w:p w14:paraId="4C1EFC41" w14:textId="77777777" w:rsidR="003848E7" w:rsidRPr="003848E7" w:rsidRDefault="003848E7" w:rsidP="00791F2C">
            <w:pPr>
              <w:snapToGrid w:val="0"/>
              <w:rPr>
                <w:rFonts w:eastAsia="標楷體"/>
                <w:color w:val="000000" w:themeColor="text1"/>
                <w:sz w:val="18"/>
                <w:szCs w:val="18"/>
              </w:rPr>
            </w:pPr>
          </w:p>
        </w:tc>
        <w:tc>
          <w:tcPr>
            <w:tcW w:w="1560" w:type="dxa"/>
          </w:tcPr>
          <w:p w14:paraId="5BC02F6F"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健教</w:t>
            </w:r>
            <w:proofErr w:type="gramEnd"/>
            <w:r w:rsidRPr="003848E7">
              <w:rPr>
                <w:rFonts w:ascii="標楷體" w:eastAsia="標楷體" w:hAnsi="標楷體" w:hint="eastAsia"/>
                <w:color w:val="000000" w:themeColor="text1"/>
                <w:sz w:val="18"/>
                <w:szCs w:val="18"/>
              </w:rPr>
              <w:t>:</w:t>
            </w:r>
          </w:p>
          <w:p w14:paraId="76E8A81D"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複習第一單元：</w:t>
            </w:r>
          </w:p>
          <w:p w14:paraId="568644DD"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1.</w:t>
            </w:r>
            <w:r w:rsidRPr="003848E7">
              <w:rPr>
                <w:rFonts w:ascii="標楷體" w:eastAsia="標楷體" w:hAnsi="標楷體" w:hint="eastAsia"/>
                <w:color w:val="000000" w:themeColor="text1"/>
                <w:sz w:val="18"/>
                <w:szCs w:val="18"/>
              </w:rPr>
              <w:t>青春期的身心旅程</w:t>
            </w:r>
          </w:p>
          <w:p w14:paraId="780CB483"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2.</w:t>
            </w:r>
            <w:r w:rsidRPr="003848E7">
              <w:rPr>
                <w:rFonts w:ascii="標楷體" w:eastAsia="標楷體" w:hAnsi="標楷體" w:hint="eastAsia"/>
                <w:color w:val="000000" w:themeColor="text1"/>
                <w:sz w:val="18"/>
                <w:szCs w:val="18"/>
              </w:rPr>
              <w:t>風險覺察與防護策略</w:t>
            </w:r>
          </w:p>
          <w:p w14:paraId="1A760AD1"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
          <w:p w14:paraId="3D89A5E7"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體育:</w:t>
            </w:r>
          </w:p>
          <w:p w14:paraId="64AE6EAD"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東攔西阻——</w:t>
            </w:r>
            <w:proofErr w:type="gramEnd"/>
            <w:r w:rsidRPr="003848E7">
              <w:rPr>
                <w:rFonts w:ascii="標楷體" w:eastAsia="標楷體" w:hAnsi="標楷體" w:hint="eastAsia"/>
                <w:color w:val="000000" w:themeColor="text1"/>
                <w:sz w:val="18"/>
                <w:szCs w:val="18"/>
              </w:rPr>
              <w:t>排球</w:t>
            </w:r>
          </w:p>
        </w:tc>
        <w:tc>
          <w:tcPr>
            <w:tcW w:w="1824" w:type="dxa"/>
          </w:tcPr>
          <w:p w14:paraId="12D8C1EF"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w:t>
            </w:r>
            <w:r w:rsidRPr="003848E7">
              <w:rPr>
                <w:rFonts w:ascii="標楷體" w:eastAsia="標楷體" w:hAnsi="標楷體"/>
                <w:color w:val="000000" w:themeColor="text1"/>
                <w:sz w:val="18"/>
                <w:szCs w:val="18"/>
              </w:rPr>
              <w:t>運用</w:t>
            </w:r>
            <w:proofErr w:type="gramStart"/>
            <w:r w:rsidRPr="003848E7">
              <w:rPr>
                <w:rFonts w:ascii="標楷體" w:eastAsia="標楷體" w:hAnsi="標楷體"/>
                <w:color w:val="000000" w:themeColor="text1"/>
                <w:sz w:val="18"/>
                <w:szCs w:val="18"/>
              </w:rPr>
              <w:t>備課用</w:t>
            </w:r>
            <w:proofErr w:type="gramEnd"/>
            <w:r w:rsidRPr="003848E7">
              <w:rPr>
                <w:rFonts w:ascii="標楷體" w:eastAsia="標楷體" w:hAnsi="標楷體"/>
                <w:color w:val="000000" w:themeColor="text1"/>
                <w:sz w:val="18"/>
                <w:szCs w:val="18"/>
              </w:rPr>
              <w:t>書、補充資料中的資訊，介紹課本圖12-14～12-18。</w:t>
            </w:r>
          </w:p>
          <w:p w14:paraId="2094B48F"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2.練習唱畢業歌曲。</w:t>
            </w:r>
          </w:p>
        </w:tc>
        <w:tc>
          <w:tcPr>
            <w:tcW w:w="3420" w:type="dxa"/>
          </w:tcPr>
          <w:p w14:paraId="03DF9769"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第六</w:t>
            </w:r>
            <w:proofErr w:type="gramStart"/>
            <w:r w:rsidRPr="003848E7">
              <w:rPr>
                <w:rFonts w:ascii="標楷體" w:eastAsia="標楷體" w:hAnsi="標楷體" w:hint="eastAsia"/>
                <w:color w:val="000000" w:themeColor="text1"/>
                <w:sz w:val="18"/>
                <w:szCs w:val="18"/>
              </w:rPr>
              <w:t>冊</w:t>
            </w:r>
            <w:proofErr w:type="gramEnd"/>
            <w:r w:rsidRPr="003848E7">
              <w:rPr>
                <w:rFonts w:ascii="標楷體" w:eastAsia="標楷體" w:hAnsi="標楷體" w:hint="eastAsia"/>
                <w:color w:val="000000" w:themeColor="text1"/>
                <w:sz w:val="18"/>
                <w:szCs w:val="18"/>
              </w:rPr>
              <w:t>關卡5製作創意清掃機器人</w:t>
            </w:r>
          </w:p>
          <w:p w14:paraId="33C0593B"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p>
          <w:p w14:paraId="752C0E36"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1.控制電路設計：設計清掃機器人時，同樣的功能可以透過不同的零組件來完成，例如：</w:t>
            </w:r>
            <w:proofErr w:type="gramStart"/>
            <w:r w:rsidRPr="003848E7">
              <w:rPr>
                <w:rFonts w:ascii="標楷體" w:eastAsia="標楷體" w:hAnsi="標楷體" w:hint="eastAsia"/>
                <w:color w:val="000000" w:themeColor="text1"/>
                <w:sz w:val="18"/>
                <w:szCs w:val="18"/>
              </w:rPr>
              <w:t>避障功能</w:t>
            </w:r>
            <w:proofErr w:type="gramEnd"/>
            <w:r w:rsidRPr="003848E7">
              <w:rPr>
                <w:rFonts w:ascii="標楷體" w:eastAsia="標楷體" w:hAnsi="標楷體" w:hint="eastAsia"/>
                <w:color w:val="000000" w:themeColor="text1"/>
                <w:sz w:val="18"/>
                <w:szCs w:val="18"/>
              </w:rPr>
              <w:t>可以運用微動開關的電路設計，使掃地機器人「遇到障礙物時自動轉向」，另外，也可以藉由感測器和控制板的搭配，寫入程式使其完成動作（參考主題7控制電路設計）。</w:t>
            </w:r>
          </w:p>
          <w:p w14:paraId="362A2F65"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(1)介紹</w:t>
            </w:r>
            <w:proofErr w:type="gramStart"/>
            <w:r w:rsidRPr="003848E7">
              <w:rPr>
                <w:rFonts w:ascii="標楷體" w:eastAsia="標楷體" w:hAnsi="標楷體" w:hint="eastAsia"/>
                <w:color w:val="000000" w:themeColor="text1"/>
                <w:sz w:val="18"/>
                <w:szCs w:val="18"/>
              </w:rPr>
              <w:t>不</w:t>
            </w:r>
            <w:proofErr w:type="gramEnd"/>
            <w:r w:rsidRPr="003848E7">
              <w:rPr>
                <w:rFonts w:ascii="標楷體" w:eastAsia="標楷體" w:hAnsi="標楷體" w:hint="eastAsia"/>
                <w:color w:val="000000" w:themeColor="text1"/>
                <w:sz w:val="18"/>
                <w:szCs w:val="18"/>
              </w:rPr>
              <w:t>同感測器</w:t>
            </w:r>
            <w:proofErr w:type="gramStart"/>
            <w:r w:rsidRPr="003848E7">
              <w:rPr>
                <w:rFonts w:ascii="標楷體" w:eastAsia="標楷體" w:hAnsi="標楷體" w:hint="eastAsia"/>
                <w:color w:val="000000" w:themeColor="text1"/>
                <w:sz w:val="18"/>
                <w:szCs w:val="18"/>
              </w:rPr>
              <w:t>的避障功能設</w:t>
            </w:r>
            <w:proofErr w:type="gramEnd"/>
            <w:r w:rsidRPr="003848E7">
              <w:rPr>
                <w:rFonts w:ascii="標楷體" w:eastAsia="標楷體" w:hAnsi="標楷體" w:hint="eastAsia"/>
                <w:color w:val="000000" w:themeColor="text1"/>
                <w:sz w:val="18"/>
                <w:szCs w:val="18"/>
              </w:rPr>
              <w:t>計：</w:t>
            </w:r>
            <w:proofErr w:type="gramStart"/>
            <w:r w:rsidRPr="003848E7">
              <w:rPr>
                <w:rFonts w:ascii="標楷體" w:eastAsia="標楷體" w:hAnsi="標楷體" w:hint="eastAsia"/>
                <w:color w:val="000000" w:themeColor="text1"/>
                <w:sz w:val="18"/>
                <w:szCs w:val="18"/>
              </w:rPr>
              <w:t>光敏電阻</w:t>
            </w:r>
            <w:proofErr w:type="gramEnd"/>
            <w:r w:rsidRPr="003848E7">
              <w:rPr>
                <w:rFonts w:ascii="標楷體" w:eastAsia="標楷體" w:hAnsi="標楷體" w:hint="eastAsia"/>
                <w:color w:val="000000" w:themeColor="text1"/>
                <w:sz w:val="18"/>
                <w:szCs w:val="18"/>
              </w:rPr>
              <w:t>、紅外線、超音波、微動開關。</w:t>
            </w:r>
          </w:p>
          <w:p w14:paraId="0B690040"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(2)呈現兄妹兩人的控制電路構想，引導學生也於活動紀錄</w:t>
            </w:r>
            <w:proofErr w:type="gramStart"/>
            <w:r w:rsidRPr="003848E7">
              <w:rPr>
                <w:rFonts w:ascii="標楷體" w:eastAsia="標楷體" w:hAnsi="標楷體" w:hint="eastAsia"/>
                <w:color w:val="000000" w:themeColor="text1"/>
                <w:sz w:val="18"/>
                <w:szCs w:val="18"/>
              </w:rPr>
              <w:t>簿</w:t>
            </w:r>
            <w:proofErr w:type="gramEnd"/>
            <w:r w:rsidRPr="003848E7">
              <w:rPr>
                <w:rFonts w:ascii="標楷體" w:eastAsia="標楷體" w:hAnsi="標楷體" w:hint="eastAsia"/>
                <w:color w:val="000000" w:themeColor="text1"/>
                <w:sz w:val="18"/>
                <w:szCs w:val="18"/>
              </w:rPr>
              <w:t>完成控制電路的構想。</w:t>
            </w:r>
          </w:p>
          <w:p w14:paraId="563B4076"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2.清掃功能設計：</w:t>
            </w:r>
          </w:p>
          <w:p w14:paraId="3A24C4F6"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說明清掃功能設計時須注意的細節：透過不同的機構與清潔材質搭配，可達到不同的清掃效果。需注意輪子的運行方式，清掃部位要能跟著被帶動，才不會卡住。可以連結七下關卡5機構玩具的轉軸設計，思考如何應用到清掃功能之設計（參考主題8清掃功能設計）。</w:t>
            </w:r>
          </w:p>
          <w:p w14:paraId="2FA4DFE5"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(2)機構設計：向內側旋轉、滾筒滾輪。</w:t>
            </w:r>
          </w:p>
          <w:p w14:paraId="632E1574"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(3)材料選擇：掃除、</w:t>
            </w:r>
            <w:proofErr w:type="gramStart"/>
            <w:r w:rsidRPr="003848E7">
              <w:rPr>
                <w:rFonts w:ascii="標楷體" w:eastAsia="標楷體" w:hAnsi="標楷體" w:hint="eastAsia"/>
                <w:color w:val="000000" w:themeColor="text1"/>
                <w:sz w:val="18"/>
                <w:szCs w:val="18"/>
              </w:rPr>
              <w:t>擦拖</w:t>
            </w:r>
            <w:proofErr w:type="gramEnd"/>
            <w:r w:rsidRPr="003848E7">
              <w:rPr>
                <w:rFonts w:ascii="標楷體" w:eastAsia="標楷體" w:hAnsi="標楷體" w:hint="eastAsia"/>
                <w:color w:val="000000" w:themeColor="text1"/>
                <w:sz w:val="18"/>
                <w:szCs w:val="18"/>
              </w:rPr>
              <w:t>。</w:t>
            </w:r>
          </w:p>
          <w:p w14:paraId="79F9E4FE"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3.電路設計：教師提醒在進行電路設計時，可利用模擬軟體先確認電路邏輯與配</w:t>
            </w:r>
            <w:r w:rsidRPr="003848E7">
              <w:rPr>
                <w:rFonts w:ascii="標楷體" w:eastAsia="標楷體" w:hAnsi="標楷體" w:hint="eastAsia"/>
                <w:color w:val="000000" w:themeColor="text1"/>
                <w:sz w:val="18"/>
                <w:szCs w:val="18"/>
              </w:rPr>
              <w:lastRenderedPageBreak/>
              <w:t>線的正確性，再實際製作，避免損壞電子元件（參考主題9電路設計）。</w:t>
            </w:r>
          </w:p>
          <w:p w14:paraId="02D2ED06"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(1)呈現兄妹兩人的電路圖，引導學生也於活動紀錄</w:t>
            </w:r>
            <w:proofErr w:type="gramStart"/>
            <w:r w:rsidRPr="003848E7">
              <w:rPr>
                <w:rFonts w:ascii="標楷體" w:eastAsia="標楷體" w:hAnsi="標楷體" w:hint="eastAsia"/>
                <w:color w:val="000000" w:themeColor="text1"/>
                <w:sz w:val="18"/>
                <w:szCs w:val="18"/>
              </w:rPr>
              <w:t>簿</w:t>
            </w:r>
            <w:proofErr w:type="gramEnd"/>
            <w:r w:rsidRPr="003848E7">
              <w:rPr>
                <w:rFonts w:ascii="標楷體" w:eastAsia="標楷體" w:hAnsi="標楷體" w:hint="eastAsia"/>
                <w:color w:val="000000" w:themeColor="text1"/>
                <w:sz w:val="18"/>
                <w:szCs w:val="18"/>
              </w:rPr>
              <w:t>完成電路圖。</w:t>
            </w:r>
          </w:p>
        </w:tc>
        <w:tc>
          <w:tcPr>
            <w:tcW w:w="851" w:type="dxa"/>
          </w:tcPr>
          <w:p w14:paraId="70DB9F52"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lastRenderedPageBreak/>
              <w:t>資訊產業與人類社會</w:t>
            </w:r>
          </w:p>
        </w:tc>
        <w:tc>
          <w:tcPr>
            <w:tcW w:w="1701" w:type="dxa"/>
            <w:shd w:val="clear" w:color="auto" w:fill="auto"/>
          </w:tcPr>
          <w:p w14:paraId="347C0A13"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童軍</w:t>
            </w:r>
            <w:r w:rsidRPr="003848E7">
              <w:rPr>
                <w:rFonts w:ascii="標楷體" w:eastAsia="標楷體" w:hAnsi="標楷體"/>
                <w:color w:val="000000" w:themeColor="text1"/>
                <w:sz w:val="18"/>
                <w:szCs w:val="18"/>
              </w:rPr>
              <w:t xml:space="preserve">: </w:t>
            </w:r>
            <w:r w:rsidRPr="003848E7">
              <w:rPr>
                <w:rFonts w:ascii="標楷體" w:eastAsia="標楷體" w:hAnsi="標楷體" w:hint="eastAsia"/>
                <w:color w:val="000000" w:themeColor="text1"/>
                <w:sz w:val="18"/>
                <w:szCs w:val="18"/>
              </w:rPr>
              <w:t>精彩回顧</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溫故知心</w:t>
            </w:r>
          </w:p>
          <w:p w14:paraId="159B3A12"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家政</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北</w:t>
            </w:r>
            <w:proofErr w:type="gramStart"/>
            <w:r w:rsidRPr="003848E7">
              <w:rPr>
                <w:rFonts w:ascii="標楷體" w:eastAsia="標楷體" w:hAnsi="標楷體" w:hint="eastAsia"/>
                <w:color w:val="000000" w:themeColor="text1"/>
                <w:sz w:val="18"/>
                <w:szCs w:val="18"/>
              </w:rPr>
              <w:t>北</w:t>
            </w:r>
            <w:proofErr w:type="gramEnd"/>
            <w:r w:rsidRPr="003848E7">
              <w:rPr>
                <w:rFonts w:ascii="標楷體" w:eastAsia="標楷體" w:hAnsi="標楷體" w:hint="eastAsia"/>
                <w:color w:val="000000" w:themeColor="text1"/>
                <w:sz w:val="18"/>
                <w:szCs w:val="18"/>
              </w:rPr>
              <w:t>基高中職學校運動服介紹</w:t>
            </w:r>
          </w:p>
          <w:p w14:paraId="7F0F7CBB"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內容：介紹北</w:t>
            </w:r>
            <w:proofErr w:type="gramStart"/>
            <w:r w:rsidRPr="003848E7">
              <w:rPr>
                <w:rFonts w:ascii="標楷體" w:eastAsia="標楷體" w:hAnsi="標楷體" w:hint="eastAsia"/>
                <w:color w:val="000000" w:themeColor="text1"/>
                <w:sz w:val="18"/>
                <w:szCs w:val="18"/>
              </w:rPr>
              <w:t>北</w:t>
            </w:r>
            <w:proofErr w:type="gramEnd"/>
            <w:r w:rsidRPr="003848E7">
              <w:rPr>
                <w:rFonts w:ascii="標楷體" w:eastAsia="標楷體" w:hAnsi="標楷體" w:hint="eastAsia"/>
                <w:color w:val="000000" w:themeColor="text1"/>
                <w:sz w:val="18"/>
                <w:szCs w:val="18"/>
              </w:rPr>
              <w:t>基高中、高職學校的運動服裝和其特色。</w:t>
            </w:r>
          </w:p>
          <w:p w14:paraId="10311AFB"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輔導</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畢業留言</w:t>
            </w:r>
          </w:p>
        </w:tc>
      </w:tr>
      <w:tr w:rsidR="003848E7" w:rsidRPr="003848E7" w14:paraId="7C08C797" w14:textId="77777777" w:rsidTr="003848E7">
        <w:trPr>
          <w:trHeight w:val="558"/>
        </w:trPr>
        <w:tc>
          <w:tcPr>
            <w:tcW w:w="529" w:type="dxa"/>
            <w:shd w:val="clear" w:color="auto" w:fill="auto"/>
          </w:tcPr>
          <w:p w14:paraId="52545053" w14:textId="77777777" w:rsidR="003848E7" w:rsidRPr="003848E7" w:rsidRDefault="003848E7" w:rsidP="00791F2C">
            <w:pPr>
              <w:snapToGrid w:val="0"/>
              <w:rPr>
                <w:rFonts w:eastAsia="標楷體"/>
                <w:color w:val="000000" w:themeColor="text1"/>
                <w:sz w:val="18"/>
                <w:szCs w:val="18"/>
              </w:rPr>
            </w:pPr>
            <w:r w:rsidRPr="003848E7">
              <w:rPr>
                <w:rFonts w:eastAsia="標楷體"/>
                <w:color w:val="000000" w:themeColor="text1"/>
                <w:sz w:val="18"/>
                <w:szCs w:val="18"/>
              </w:rPr>
              <w:t>17</w:t>
            </w:r>
          </w:p>
        </w:tc>
        <w:tc>
          <w:tcPr>
            <w:tcW w:w="634" w:type="dxa"/>
            <w:shd w:val="clear" w:color="auto" w:fill="auto"/>
          </w:tcPr>
          <w:p w14:paraId="079A501B"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論語佳句拼圖</w:t>
            </w:r>
          </w:p>
          <w:p w14:paraId="45FFC804" w14:textId="77777777" w:rsidR="003848E7" w:rsidRPr="003848E7" w:rsidRDefault="003848E7" w:rsidP="00791F2C">
            <w:pPr>
              <w:snapToGrid w:val="0"/>
              <w:rPr>
                <w:rFonts w:ascii="標楷體" w:eastAsia="標楷體" w:hAnsi="標楷體"/>
                <w:color w:val="000000" w:themeColor="text1"/>
                <w:sz w:val="18"/>
                <w:szCs w:val="18"/>
              </w:rPr>
            </w:pPr>
          </w:p>
        </w:tc>
        <w:tc>
          <w:tcPr>
            <w:tcW w:w="832" w:type="dxa"/>
            <w:shd w:val="clear" w:color="auto" w:fill="auto"/>
          </w:tcPr>
          <w:p w14:paraId="00A921BD"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議題融入教學</w:t>
            </w:r>
          </w:p>
        </w:tc>
        <w:tc>
          <w:tcPr>
            <w:tcW w:w="672" w:type="dxa"/>
            <w:shd w:val="clear" w:color="auto" w:fill="auto"/>
          </w:tcPr>
          <w:p w14:paraId="738012CB"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腦力大激盪</w:t>
            </w:r>
          </w:p>
        </w:tc>
        <w:tc>
          <w:tcPr>
            <w:tcW w:w="1444" w:type="dxa"/>
            <w:shd w:val="clear" w:color="auto" w:fill="auto"/>
          </w:tcPr>
          <w:p w14:paraId="135DEC5D"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【歷史補充教材】</w:t>
            </w:r>
          </w:p>
          <w:p w14:paraId="1541591F" w14:textId="77777777" w:rsidR="003848E7" w:rsidRPr="003848E7" w:rsidRDefault="003848E7" w:rsidP="00791F2C">
            <w:pPr>
              <w:spacing w:line="260" w:lineRule="exact"/>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第三部分：</w:t>
            </w:r>
          </w:p>
          <w:p w14:paraId="0704A99F"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了解以哈衝突</w:t>
            </w:r>
            <w:proofErr w:type="gramEnd"/>
            <w:r w:rsidRPr="003848E7">
              <w:rPr>
                <w:rFonts w:ascii="標楷體" w:eastAsia="標楷體" w:hAnsi="標楷體" w:hint="eastAsia"/>
                <w:color w:val="000000" w:themeColor="text1"/>
                <w:sz w:val="18"/>
                <w:szCs w:val="18"/>
              </w:rPr>
              <w:t>的導火線</w:t>
            </w:r>
          </w:p>
          <w:p w14:paraId="58EBE472" w14:textId="77777777" w:rsidR="003848E7" w:rsidRPr="003848E7" w:rsidRDefault="003848E7" w:rsidP="00791F2C">
            <w:pPr>
              <w:spacing w:line="260" w:lineRule="exact"/>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進行心得分享</w:t>
            </w:r>
          </w:p>
          <w:p w14:paraId="6CA7BF48" w14:textId="77777777" w:rsidR="003848E7" w:rsidRPr="003848E7" w:rsidRDefault="003848E7" w:rsidP="00791F2C">
            <w:pPr>
              <w:spacing w:line="260" w:lineRule="exact"/>
              <w:jc w:val="left"/>
              <w:rPr>
                <w:rFonts w:ascii="標楷體" w:eastAsia="標楷體" w:hAnsi="標楷體"/>
                <w:color w:val="000000" w:themeColor="text1"/>
                <w:sz w:val="18"/>
                <w:szCs w:val="18"/>
              </w:rPr>
            </w:pPr>
          </w:p>
          <w:p w14:paraId="7A620D23"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地理:</w:t>
            </w:r>
          </w:p>
          <w:p w14:paraId="1E9EEBC8"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氣候變遷與環境保護</w:t>
            </w:r>
          </w:p>
          <w:p w14:paraId="51C81911"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p>
          <w:p w14:paraId="047690F9"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公民:</w:t>
            </w:r>
          </w:p>
          <w:p w14:paraId="53A4543B"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探討書名</w:t>
            </w:r>
          </w:p>
          <w:p w14:paraId="624048FA"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來到異世界的我發現法律比魔法還厲害</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w:t>
            </w:r>
          </w:p>
          <w:p w14:paraId="573C8E16" w14:textId="77777777" w:rsidR="003848E7" w:rsidRPr="003848E7" w:rsidRDefault="003848E7" w:rsidP="00791F2C">
            <w:pPr>
              <w:spacing w:line="260" w:lineRule="exact"/>
              <w:ind w:left="-66" w:right="-34"/>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法治教育(商標權、專利權)</w:t>
            </w:r>
          </w:p>
        </w:tc>
        <w:tc>
          <w:tcPr>
            <w:tcW w:w="850" w:type="dxa"/>
            <w:shd w:val="clear" w:color="auto" w:fill="auto"/>
          </w:tcPr>
          <w:p w14:paraId="4923D814"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彈性課程-</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紙杯喇叭</w:t>
            </w:r>
          </w:p>
          <w:p w14:paraId="7F255B4B" w14:textId="77777777" w:rsidR="003848E7" w:rsidRPr="003848E7" w:rsidRDefault="003848E7" w:rsidP="00791F2C">
            <w:pPr>
              <w:snapToGrid w:val="0"/>
              <w:rPr>
                <w:rFonts w:ascii="標楷體" w:eastAsia="標楷體" w:hAnsi="標楷體"/>
                <w:color w:val="000000" w:themeColor="text1"/>
                <w:sz w:val="18"/>
                <w:szCs w:val="18"/>
              </w:rPr>
            </w:pPr>
          </w:p>
        </w:tc>
        <w:tc>
          <w:tcPr>
            <w:tcW w:w="1560" w:type="dxa"/>
          </w:tcPr>
          <w:p w14:paraId="572C38E4" w14:textId="77777777" w:rsidR="003848E7" w:rsidRPr="003848E7" w:rsidRDefault="003848E7" w:rsidP="00791F2C">
            <w:pPr>
              <w:snapToGrid w:val="0"/>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健教</w:t>
            </w:r>
            <w:proofErr w:type="gramEnd"/>
            <w:r w:rsidRPr="003848E7">
              <w:rPr>
                <w:rFonts w:ascii="標楷體" w:eastAsia="標楷體" w:hAnsi="標楷體" w:hint="eastAsia"/>
                <w:color w:val="000000" w:themeColor="text1"/>
                <w:sz w:val="18"/>
                <w:szCs w:val="18"/>
              </w:rPr>
              <w:t>:</w:t>
            </w:r>
          </w:p>
          <w:p w14:paraId="568F6B5A"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複習第二單元：</w:t>
            </w:r>
          </w:p>
          <w:p w14:paraId="57164472"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1.</w:t>
            </w:r>
            <w:r w:rsidRPr="003848E7">
              <w:rPr>
                <w:rFonts w:ascii="標楷體" w:eastAsia="標楷體" w:hAnsi="標楷體" w:hint="eastAsia"/>
                <w:color w:val="000000" w:themeColor="text1"/>
                <w:sz w:val="18"/>
                <w:szCs w:val="18"/>
              </w:rPr>
              <w:t>臺灣空氣汙染與健康影響</w:t>
            </w:r>
          </w:p>
          <w:p w14:paraId="0C4CA0B6"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2.</w:t>
            </w:r>
            <w:r w:rsidRPr="003848E7">
              <w:rPr>
                <w:rFonts w:ascii="標楷體" w:eastAsia="標楷體" w:hAnsi="標楷體" w:hint="eastAsia"/>
                <w:color w:val="000000" w:themeColor="text1"/>
                <w:sz w:val="18"/>
                <w:szCs w:val="18"/>
              </w:rPr>
              <w:t>全球環境問題與地方行動</w:t>
            </w:r>
          </w:p>
          <w:p w14:paraId="72BE0AAE"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3.</w:t>
            </w:r>
            <w:r w:rsidRPr="003848E7">
              <w:rPr>
                <w:rFonts w:ascii="標楷體" w:eastAsia="標楷體" w:hAnsi="標楷體" w:hint="eastAsia"/>
                <w:color w:val="000000" w:themeColor="text1"/>
                <w:sz w:val="18"/>
                <w:szCs w:val="18"/>
              </w:rPr>
              <w:t>綠色行動</w:t>
            </w:r>
            <w:proofErr w:type="gramStart"/>
            <w:r w:rsidRPr="003848E7">
              <w:rPr>
                <w:rFonts w:ascii="標楷體" w:eastAsia="標楷體" w:hAnsi="標楷體" w:hint="eastAsia"/>
                <w:color w:val="000000" w:themeColor="text1"/>
                <w:sz w:val="18"/>
                <w:szCs w:val="18"/>
              </w:rPr>
              <w:t>─</w:t>
            </w:r>
            <w:proofErr w:type="gramEnd"/>
            <w:r w:rsidRPr="003848E7">
              <w:rPr>
                <w:rFonts w:ascii="標楷體" w:eastAsia="標楷體" w:hAnsi="標楷體" w:hint="eastAsia"/>
                <w:color w:val="000000" w:themeColor="text1"/>
                <w:sz w:val="18"/>
                <w:szCs w:val="18"/>
              </w:rPr>
              <w:t>超越飲食的環保選擇</w:t>
            </w:r>
          </w:p>
          <w:p w14:paraId="7FACA79F" w14:textId="77777777" w:rsidR="003848E7" w:rsidRPr="003848E7" w:rsidRDefault="003848E7" w:rsidP="00791F2C">
            <w:pPr>
              <w:snapToGrid w:val="0"/>
              <w:rPr>
                <w:rFonts w:ascii="標楷體" w:eastAsia="標楷體" w:hAnsi="標楷體"/>
                <w:color w:val="000000" w:themeColor="text1"/>
                <w:sz w:val="18"/>
                <w:szCs w:val="18"/>
              </w:rPr>
            </w:pPr>
          </w:p>
          <w:p w14:paraId="1DA78D0E"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體育:</w:t>
            </w:r>
          </w:p>
          <w:p w14:paraId="3FDB032A"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操之在我</w:t>
            </w:r>
            <w:proofErr w:type="gramStart"/>
            <w:r w:rsidRPr="003848E7">
              <w:rPr>
                <w:rFonts w:ascii="標楷體" w:eastAsia="標楷體" w:hAnsi="標楷體" w:hint="eastAsia"/>
                <w:color w:val="000000" w:themeColor="text1"/>
                <w:sz w:val="18"/>
                <w:szCs w:val="18"/>
              </w:rPr>
              <w:t>—</w:t>
            </w:r>
            <w:proofErr w:type="gramEnd"/>
            <w:r w:rsidRPr="003848E7">
              <w:rPr>
                <w:rFonts w:ascii="標楷體" w:eastAsia="標楷體" w:hAnsi="標楷體" w:hint="eastAsia"/>
                <w:color w:val="000000" w:themeColor="text1"/>
                <w:sz w:val="18"/>
                <w:szCs w:val="18"/>
              </w:rPr>
              <w:t>—體操</w:t>
            </w:r>
          </w:p>
        </w:tc>
        <w:tc>
          <w:tcPr>
            <w:tcW w:w="1824" w:type="dxa"/>
          </w:tcPr>
          <w:p w14:paraId="50153B1F"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1.練習唱畢業歌曲。</w:t>
            </w:r>
          </w:p>
          <w:p w14:paraId="5989FE6F"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2.請學生分享未來志願及三年回顧。</w:t>
            </w:r>
          </w:p>
        </w:tc>
        <w:tc>
          <w:tcPr>
            <w:tcW w:w="3420" w:type="dxa"/>
          </w:tcPr>
          <w:p w14:paraId="1DF2D0ED"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第六</w:t>
            </w:r>
            <w:proofErr w:type="gramStart"/>
            <w:r w:rsidRPr="003848E7">
              <w:rPr>
                <w:rFonts w:ascii="標楷體" w:eastAsia="標楷體" w:hAnsi="標楷體" w:hint="eastAsia"/>
                <w:color w:val="000000" w:themeColor="text1"/>
                <w:sz w:val="18"/>
                <w:szCs w:val="18"/>
              </w:rPr>
              <w:t>冊</w:t>
            </w:r>
            <w:proofErr w:type="gramEnd"/>
            <w:r w:rsidRPr="003848E7">
              <w:rPr>
                <w:rFonts w:ascii="標楷體" w:eastAsia="標楷體" w:hAnsi="標楷體" w:hint="eastAsia"/>
                <w:color w:val="000000" w:themeColor="text1"/>
                <w:sz w:val="18"/>
                <w:szCs w:val="18"/>
              </w:rPr>
              <w:t>關卡5製作創意清掃機器人</w:t>
            </w:r>
          </w:p>
          <w:p w14:paraId="0745DD75" w14:textId="77777777" w:rsidR="003848E7" w:rsidRPr="003848E7" w:rsidRDefault="003848E7" w:rsidP="00791F2C">
            <w:pPr>
              <w:snapToGrid w:val="0"/>
              <w:rPr>
                <w:rFonts w:ascii="標楷體" w:eastAsia="標楷體" w:hAnsi="標楷體"/>
                <w:color w:val="000000" w:themeColor="text1"/>
                <w:sz w:val="18"/>
                <w:szCs w:val="18"/>
              </w:rPr>
            </w:pPr>
          </w:p>
          <w:p w14:paraId="1E4D7E50"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1.電路設計：教師提醒在進行電路設計時，可利用模擬軟體先確認電路邏輯與配線的正確性，再實際製作，避免損壞電子元件（參考主題9電路設計）。</w:t>
            </w:r>
          </w:p>
          <w:p w14:paraId="1DF38E5E"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 xml:space="preserve">(2) </w:t>
            </w:r>
            <w:proofErr w:type="spellStart"/>
            <w:r w:rsidRPr="003848E7">
              <w:rPr>
                <w:rFonts w:ascii="標楷體" w:eastAsia="標楷體" w:hAnsi="標楷體" w:hint="eastAsia"/>
                <w:color w:val="000000" w:themeColor="text1"/>
                <w:sz w:val="18"/>
                <w:szCs w:val="18"/>
              </w:rPr>
              <w:t>Micro:bit</w:t>
            </w:r>
            <w:proofErr w:type="spellEnd"/>
            <w:r w:rsidRPr="003848E7">
              <w:rPr>
                <w:rFonts w:ascii="標楷體" w:eastAsia="標楷體" w:hAnsi="標楷體" w:hint="eastAsia"/>
                <w:color w:val="000000" w:themeColor="text1"/>
                <w:sz w:val="18"/>
                <w:szCs w:val="18"/>
              </w:rPr>
              <w:t>擴充板的功能介紹。</w:t>
            </w:r>
          </w:p>
          <w:p w14:paraId="23A974AE"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 L9110S 直流電機驅動板的功能介紹。</w:t>
            </w:r>
          </w:p>
          <w:p w14:paraId="36EE0A75"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電路與程式測試：在完成模擬電路圖的設計後，接下來就要運用實際的電子元件將控制電路給製作出來。然而為了確保電路運作順暢，在安裝到成品之前，必須進行電路與程式的測試（參考主題10電路與程式測試）。</w:t>
            </w:r>
          </w:p>
          <w:p w14:paraId="6513FCC6"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(1)呈現兄妹兩人的電路測試：妹妹運用電子元件，就能進行控制；哥哥運用微控制器、擴充版、電子元件等，並搭配程式才能進行控制。引導學生也於活動紀錄</w:t>
            </w:r>
            <w:proofErr w:type="gramStart"/>
            <w:r w:rsidRPr="003848E7">
              <w:rPr>
                <w:rFonts w:ascii="標楷體" w:eastAsia="標楷體" w:hAnsi="標楷體" w:hint="eastAsia"/>
                <w:color w:val="000000" w:themeColor="text1"/>
                <w:sz w:val="18"/>
                <w:szCs w:val="18"/>
              </w:rPr>
              <w:t>簿</w:t>
            </w:r>
            <w:proofErr w:type="gramEnd"/>
            <w:r w:rsidRPr="003848E7">
              <w:rPr>
                <w:rFonts w:ascii="標楷體" w:eastAsia="標楷體" w:hAnsi="標楷體" w:hint="eastAsia"/>
                <w:color w:val="000000" w:themeColor="text1"/>
                <w:sz w:val="18"/>
                <w:szCs w:val="18"/>
              </w:rPr>
              <w:t>完成電路、程式撰寫與測試。</w:t>
            </w:r>
          </w:p>
          <w:p w14:paraId="4AD522B4"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(2)將測試時發現的問題予以解決。</w:t>
            </w:r>
          </w:p>
        </w:tc>
        <w:tc>
          <w:tcPr>
            <w:tcW w:w="851" w:type="dxa"/>
          </w:tcPr>
          <w:p w14:paraId="6DA12702"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資訊產業與人類社會</w:t>
            </w:r>
          </w:p>
        </w:tc>
        <w:tc>
          <w:tcPr>
            <w:tcW w:w="1701" w:type="dxa"/>
            <w:shd w:val="clear" w:color="auto" w:fill="auto"/>
          </w:tcPr>
          <w:p w14:paraId="5A626CD7" w14:textId="77777777" w:rsidR="003848E7" w:rsidRPr="003848E7" w:rsidRDefault="003848E7" w:rsidP="00791F2C">
            <w:pPr>
              <w:snapToGrid w:val="0"/>
              <w:ind w:left="-5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童軍</w:t>
            </w:r>
            <w:r w:rsidRPr="003848E7">
              <w:rPr>
                <w:rFonts w:ascii="標楷體" w:eastAsia="標楷體" w:hAnsi="標楷體"/>
                <w:color w:val="000000" w:themeColor="text1"/>
                <w:sz w:val="18"/>
                <w:szCs w:val="18"/>
              </w:rPr>
              <w:t xml:space="preserve">: </w:t>
            </w:r>
            <w:r w:rsidRPr="003848E7">
              <w:rPr>
                <w:rFonts w:ascii="標楷體" w:eastAsia="標楷體" w:hAnsi="標楷體" w:hint="eastAsia"/>
                <w:color w:val="000000" w:themeColor="text1"/>
                <w:sz w:val="18"/>
                <w:szCs w:val="18"/>
              </w:rPr>
              <w:t>精彩回顧</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美好結束</w:t>
            </w:r>
          </w:p>
          <w:p w14:paraId="0CF64A5A" w14:textId="77777777" w:rsidR="003848E7" w:rsidRPr="003848E7" w:rsidRDefault="003848E7" w:rsidP="00791F2C">
            <w:pPr>
              <w:snapToGrid w:val="0"/>
              <w:ind w:firstLine="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家政</w:t>
            </w:r>
            <w:r w:rsidRPr="003848E7">
              <w:rPr>
                <w:rFonts w:ascii="標楷體" w:eastAsia="標楷體" w:hAnsi="標楷體"/>
                <w:color w:val="000000" w:themeColor="text1"/>
                <w:sz w:val="18"/>
                <w:szCs w:val="18"/>
              </w:rPr>
              <w:t xml:space="preserve">: </w:t>
            </w:r>
            <w:r w:rsidRPr="003848E7">
              <w:rPr>
                <w:rFonts w:ascii="標楷體" w:eastAsia="標楷體" w:hAnsi="標楷體" w:hint="eastAsia"/>
                <w:color w:val="000000" w:themeColor="text1"/>
                <w:sz w:val="18"/>
                <w:szCs w:val="18"/>
              </w:rPr>
              <w:t>高職</w:t>
            </w:r>
            <w:proofErr w:type="gramStart"/>
            <w:r w:rsidRPr="003848E7">
              <w:rPr>
                <w:rFonts w:ascii="標楷體" w:eastAsia="標楷體" w:hAnsi="標楷體" w:hint="eastAsia"/>
                <w:color w:val="000000" w:themeColor="text1"/>
                <w:sz w:val="18"/>
                <w:szCs w:val="18"/>
              </w:rPr>
              <w:t>家政群科</w:t>
            </w:r>
            <w:proofErr w:type="gramEnd"/>
            <w:r w:rsidRPr="003848E7">
              <w:rPr>
                <w:rFonts w:ascii="標楷體" w:eastAsia="標楷體" w:hAnsi="標楷體" w:hint="eastAsia"/>
                <w:color w:val="000000" w:themeColor="text1"/>
                <w:sz w:val="18"/>
                <w:szCs w:val="18"/>
              </w:rPr>
              <w:t>、餐飲</w:t>
            </w:r>
            <w:proofErr w:type="gramStart"/>
            <w:r w:rsidRPr="003848E7">
              <w:rPr>
                <w:rFonts w:ascii="標楷體" w:eastAsia="標楷體" w:hAnsi="標楷體" w:hint="eastAsia"/>
                <w:color w:val="000000" w:themeColor="text1"/>
                <w:sz w:val="18"/>
                <w:szCs w:val="18"/>
              </w:rPr>
              <w:t>管理群科學</w:t>
            </w:r>
            <w:proofErr w:type="gramEnd"/>
            <w:r w:rsidRPr="003848E7">
              <w:rPr>
                <w:rFonts w:ascii="標楷體" w:eastAsia="標楷體" w:hAnsi="標楷體" w:hint="eastAsia"/>
                <w:color w:val="000000" w:themeColor="text1"/>
                <w:sz w:val="18"/>
                <w:szCs w:val="18"/>
              </w:rPr>
              <w:t>校師生探討。</w:t>
            </w:r>
          </w:p>
          <w:p w14:paraId="5F8F14CB"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內容：針對學生有興趣的學校,在課堂上分析討論。</w:t>
            </w:r>
          </w:p>
          <w:p w14:paraId="0F1D8F22"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輔導</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祝</w:t>
            </w:r>
            <w:proofErr w:type="gramStart"/>
            <w:r w:rsidRPr="003848E7">
              <w:rPr>
                <w:rFonts w:ascii="標楷體" w:eastAsia="標楷體" w:hAnsi="標楷體" w:hint="eastAsia"/>
                <w:color w:val="000000" w:themeColor="text1"/>
                <w:sz w:val="18"/>
                <w:szCs w:val="18"/>
              </w:rPr>
              <w:t>褔</w:t>
            </w:r>
            <w:proofErr w:type="gramEnd"/>
            <w:r w:rsidRPr="003848E7">
              <w:rPr>
                <w:rFonts w:ascii="標楷體" w:eastAsia="標楷體" w:hAnsi="標楷體" w:hint="eastAsia"/>
                <w:color w:val="000000" w:themeColor="text1"/>
                <w:sz w:val="18"/>
                <w:szCs w:val="18"/>
              </w:rPr>
              <w:t>小卡</w:t>
            </w:r>
          </w:p>
        </w:tc>
      </w:tr>
      <w:tr w:rsidR="003848E7" w:rsidRPr="003848E7" w14:paraId="5C38E47B" w14:textId="77777777" w:rsidTr="003848E7">
        <w:trPr>
          <w:trHeight w:val="558"/>
        </w:trPr>
        <w:tc>
          <w:tcPr>
            <w:tcW w:w="529" w:type="dxa"/>
            <w:shd w:val="clear" w:color="auto" w:fill="auto"/>
          </w:tcPr>
          <w:p w14:paraId="77DDED8E" w14:textId="77777777" w:rsidR="003848E7" w:rsidRPr="003848E7" w:rsidRDefault="003848E7" w:rsidP="00791F2C">
            <w:pPr>
              <w:snapToGrid w:val="0"/>
              <w:rPr>
                <w:rFonts w:eastAsia="標楷體"/>
                <w:color w:val="000000" w:themeColor="text1"/>
                <w:sz w:val="18"/>
                <w:szCs w:val="18"/>
              </w:rPr>
            </w:pPr>
            <w:r w:rsidRPr="003848E7">
              <w:rPr>
                <w:rFonts w:eastAsia="標楷體"/>
                <w:color w:val="000000" w:themeColor="text1"/>
                <w:sz w:val="18"/>
                <w:szCs w:val="18"/>
              </w:rPr>
              <w:t>18</w:t>
            </w:r>
          </w:p>
        </w:tc>
        <w:tc>
          <w:tcPr>
            <w:tcW w:w="634" w:type="dxa"/>
            <w:shd w:val="clear" w:color="auto" w:fill="auto"/>
          </w:tcPr>
          <w:p w14:paraId="17EF4A9D"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感恩禮讚_我要謝謝你</w:t>
            </w:r>
          </w:p>
          <w:p w14:paraId="520E1D69"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
        </w:tc>
        <w:tc>
          <w:tcPr>
            <w:tcW w:w="832" w:type="dxa"/>
            <w:shd w:val="clear" w:color="auto" w:fill="auto"/>
          </w:tcPr>
          <w:p w14:paraId="028B1DB7"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高一新鮮人的一分鐘英文自我介紹</w:t>
            </w:r>
          </w:p>
        </w:tc>
        <w:tc>
          <w:tcPr>
            <w:tcW w:w="672" w:type="dxa"/>
            <w:shd w:val="clear" w:color="auto" w:fill="auto"/>
          </w:tcPr>
          <w:p w14:paraId="2DFF9D6B"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挑戰腦細胞</w:t>
            </w:r>
          </w:p>
        </w:tc>
        <w:tc>
          <w:tcPr>
            <w:tcW w:w="1444" w:type="dxa"/>
            <w:shd w:val="clear" w:color="auto" w:fill="auto"/>
          </w:tcPr>
          <w:p w14:paraId="4246E498"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【歷史補充教材】</w:t>
            </w:r>
          </w:p>
          <w:p w14:paraId="34BC7A14"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第三部分：</w:t>
            </w:r>
          </w:p>
          <w:p w14:paraId="3DA42975"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了解以哈衝突</w:t>
            </w:r>
            <w:proofErr w:type="gramEnd"/>
            <w:r w:rsidRPr="003848E7">
              <w:rPr>
                <w:rFonts w:ascii="標楷體" w:eastAsia="標楷體" w:hAnsi="標楷體" w:hint="eastAsia"/>
                <w:color w:val="000000" w:themeColor="text1"/>
                <w:sz w:val="18"/>
                <w:szCs w:val="18"/>
              </w:rPr>
              <w:t>的導火線</w:t>
            </w:r>
          </w:p>
          <w:p w14:paraId="5DD73F53"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進行心得分享</w:t>
            </w:r>
          </w:p>
          <w:p w14:paraId="25A53A7B"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p>
          <w:p w14:paraId="4EC146AB"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地理:</w:t>
            </w:r>
          </w:p>
          <w:p w14:paraId="67C0DA9F"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未來城市</w:t>
            </w:r>
          </w:p>
          <w:p w14:paraId="6C8FF10E"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p>
          <w:p w14:paraId="691FAA7B"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公民:</w:t>
            </w:r>
          </w:p>
          <w:p w14:paraId="7EDC2F62"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媒體識讀</w:t>
            </w:r>
          </w:p>
          <w:p w14:paraId="6012C8B9"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lastRenderedPageBreak/>
              <w:t>獨、毒、讀</w:t>
            </w:r>
          </w:p>
          <w:p w14:paraId="4BAB4071" w14:textId="77777777" w:rsidR="003848E7" w:rsidRPr="003848E7" w:rsidRDefault="003848E7" w:rsidP="00791F2C">
            <w:pPr>
              <w:spacing w:line="260" w:lineRule="exact"/>
              <w:ind w:left="-72" w:right="-26"/>
              <w:jc w:val="left"/>
              <w:rPr>
                <w:rFonts w:ascii="標楷體" w:eastAsia="標楷體" w:hAnsi="標楷體"/>
                <w:color w:val="000000" w:themeColor="text1"/>
                <w:sz w:val="18"/>
                <w:szCs w:val="18"/>
              </w:rPr>
            </w:pPr>
          </w:p>
        </w:tc>
        <w:tc>
          <w:tcPr>
            <w:tcW w:w="850" w:type="dxa"/>
            <w:shd w:val="clear" w:color="auto" w:fill="auto"/>
          </w:tcPr>
          <w:p w14:paraId="03D403B9"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lastRenderedPageBreak/>
              <w:t>畢業典禮預演</w:t>
            </w:r>
          </w:p>
        </w:tc>
        <w:tc>
          <w:tcPr>
            <w:tcW w:w="1560" w:type="dxa"/>
          </w:tcPr>
          <w:p w14:paraId="779F8D6C"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roofErr w:type="gramStart"/>
            <w:r w:rsidRPr="003848E7">
              <w:rPr>
                <w:rFonts w:ascii="標楷體" w:eastAsia="標楷體" w:hAnsi="標楷體" w:hint="eastAsia"/>
                <w:color w:val="000000" w:themeColor="text1"/>
                <w:sz w:val="18"/>
                <w:szCs w:val="18"/>
              </w:rPr>
              <w:t>健教</w:t>
            </w:r>
            <w:proofErr w:type="gramEnd"/>
            <w:r w:rsidRPr="003848E7">
              <w:rPr>
                <w:rFonts w:ascii="標楷體" w:eastAsia="標楷體" w:hAnsi="標楷體" w:hint="eastAsia"/>
                <w:color w:val="000000" w:themeColor="text1"/>
                <w:sz w:val="18"/>
                <w:szCs w:val="18"/>
              </w:rPr>
              <w:t>:</w:t>
            </w:r>
          </w:p>
          <w:p w14:paraId="3F01516F"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複習第二單元：</w:t>
            </w:r>
          </w:p>
          <w:p w14:paraId="309DEA10"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1.</w:t>
            </w:r>
            <w:r w:rsidRPr="003848E7">
              <w:rPr>
                <w:rFonts w:ascii="標楷體" w:eastAsia="標楷體" w:hAnsi="標楷體" w:hint="eastAsia"/>
                <w:color w:val="000000" w:themeColor="text1"/>
                <w:sz w:val="18"/>
                <w:szCs w:val="18"/>
              </w:rPr>
              <w:t>臺灣空氣汙染與健康影響</w:t>
            </w:r>
          </w:p>
          <w:p w14:paraId="35294061"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2.</w:t>
            </w:r>
            <w:r w:rsidRPr="003848E7">
              <w:rPr>
                <w:rFonts w:ascii="標楷體" w:eastAsia="標楷體" w:hAnsi="標楷體" w:hint="eastAsia"/>
                <w:color w:val="000000" w:themeColor="text1"/>
                <w:sz w:val="18"/>
                <w:szCs w:val="18"/>
              </w:rPr>
              <w:t>全球環境問題與地方行動</w:t>
            </w:r>
          </w:p>
          <w:p w14:paraId="0A97978B"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color w:val="000000" w:themeColor="text1"/>
                <w:sz w:val="18"/>
                <w:szCs w:val="18"/>
              </w:rPr>
              <w:t>3.</w:t>
            </w:r>
            <w:r w:rsidRPr="003848E7">
              <w:rPr>
                <w:rFonts w:ascii="標楷體" w:eastAsia="標楷體" w:hAnsi="標楷體" w:hint="eastAsia"/>
                <w:color w:val="000000" w:themeColor="text1"/>
                <w:sz w:val="18"/>
                <w:szCs w:val="18"/>
              </w:rPr>
              <w:t>綠色行動</w:t>
            </w:r>
            <w:proofErr w:type="gramStart"/>
            <w:r w:rsidRPr="003848E7">
              <w:rPr>
                <w:rFonts w:ascii="標楷體" w:eastAsia="標楷體" w:hAnsi="標楷體" w:hint="eastAsia"/>
                <w:color w:val="000000" w:themeColor="text1"/>
                <w:sz w:val="18"/>
                <w:szCs w:val="18"/>
              </w:rPr>
              <w:t>─</w:t>
            </w:r>
            <w:proofErr w:type="gramEnd"/>
            <w:r w:rsidRPr="003848E7">
              <w:rPr>
                <w:rFonts w:ascii="標楷體" w:eastAsia="標楷體" w:hAnsi="標楷體" w:hint="eastAsia"/>
                <w:color w:val="000000" w:themeColor="text1"/>
                <w:sz w:val="18"/>
                <w:szCs w:val="18"/>
              </w:rPr>
              <w:t>超越飲食的環保選擇</w:t>
            </w:r>
          </w:p>
          <w:p w14:paraId="749D5BDA"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
          <w:p w14:paraId="53D9A86A"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體育:</w:t>
            </w:r>
          </w:p>
          <w:p w14:paraId="601ECBD7"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形神兼備、內外兼修</w:t>
            </w:r>
            <w:proofErr w:type="gramStart"/>
            <w:r w:rsidRPr="003848E7">
              <w:rPr>
                <w:rFonts w:ascii="標楷體" w:eastAsia="標楷體" w:hAnsi="標楷體" w:hint="eastAsia"/>
                <w:color w:val="000000" w:themeColor="text1"/>
                <w:sz w:val="18"/>
                <w:szCs w:val="18"/>
              </w:rPr>
              <w:t>—</w:t>
            </w:r>
            <w:proofErr w:type="gramEnd"/>
            <w:r w:rsidRPr="003848E7">
              <w:rPr>
                <w:rFonts w:ascii="標楷體" w:eastAsia="標楷體" w:hAnsi="標楷體" w:hint="eastAsia"/>
                <w:color w:val="000000" w:themeColor="text1"/>
                <w:sz w:val="18"/>
                <w:szCs w:val="18"/>
              </w:rPr>
              <w:t>—武術</w:t>
            </w:r>
          </w:p>
        </w:tc>
        <w:tc>
          <w:tcPr>
            <w:tcW w:w="1824" w:type="dxa"/>
          </w:tcPr>
          <w:p w14:paraId="187ECF13"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學生分享未來志願及三年回顧。</w:t>
            </w:r>
          </w:p>
        </w:tc>
        <w:tc>
          <w:tcPr>
            <w:tcW w:w="3420" w:type="dxa"/>
          </w:tcPr>
          <w:p w14:paraId="53DAC8D1"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第六</w:t>
            </w:r>
            <w:proofErr w:type="gramStart"/>
            <w:r w:rsidRPr="003848E7">
              <w:rPr>
                <w:rFonts w:ascii="標楷體" w:eastAsia="標楷體" w:hAnsi="標楷體" w:hint="eastAsia"/>
                <w:color w:val="000000" w:themeColor="text1"/>
                <w:sz w:val="18"/>
                <w:szCs w:val="18"/>
              </w:rPr>
              <w:t>冊</w:t>
            </w:r>
            <w:proofErr w:type="gramEnd"/>
            <w:r w:rsidRPr="003848E7">
              <w:rPr>
                <w:rFonts w:ascii="標楷體" w:eastAsia="標楷體" w:hAnsi="標楷體" w:hint="eastAsia"/>
                <w:color w:val="000000" w:themeColor="text1"/>
                <w:sz w:val="18"/>
                <w:szCs w:val="18"/>
              </w:rPr>
              <w:t>關卡5製作創意清掃機器人</w:t>
            </w:r>
          </w:p>
          <w:p w14:paraId="0B56ED9E"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p>
          <w:p w14:paraId="20E68B42"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1.細部設計與材料選擇：</w:t>
            </w:r>
          </w:p>
          <w:p w14:paraId="47793A0B"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(1)設計掃除機構與外殼結構，繪製工作圖及尺度標</w:t>
            </w:r>
            <w:proofErr w:type="gramStart"/>
            <w:r w:rsidRPr="003848E7">
              <w:rPr>
                <w:rFonts w:ascii="標楷體" w:eastAsia="標楷體" w:hAnsi="標楷體" w:hint="eastAsia"/>
                <w:color w:val="000000" w:themeColor="text1"/>
                <w:sz w:val="18"/>
                <w:szCs w:val="18"/>
              </w:rPr>
              <w:t>註</w:t>
            </w:r>
            <w:proofErr w:type="gramEnd"/>
            <w:r w:rsidRPr="003848E7">
              <w:rPr>
                <w:rFonts w:ascii="標楷體" w:eastAsia="標楷體" w:hAnsi="標楷體" w:hint="eastAsia"/>
                <w:color w:val="000000" w:themeColor="text1"/>
                <w:sz w:val="18"/>
                <w:szCs w:val="18"/>
              </w:rPr>
              <w:t>並妥善規畫各項電子元件及各個機件在清掃機器人當中擺放的位置（參考主題11細部設計與材料選擇）。</w:t>
            </w:r>
          </w:p>
          <w:p w14:paraId="10B49463"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(2)呈現兄妹兩人的工作圖，引導學生也於活動紀錄</w:t>
            </w:r>
            <w:proofErr w:type="gramStart"/>
            <w:r w:rsidRPr="003848E7">
              <w:rPr>
                <w:rFonts w:ascii="標楷體" w:eastAsia="標楷體" w:hAnsi="標楷體" w:hint="eastAsia"/>
                <w:color w:val="000000" w:themeColor="text1"/>
                <w:sz w:val="18"/>
                <w:szCs w:val="18"/>
              </w:rPr>
              <w:t>簿</w:t>
            </w:r>
            <w:proofErr w:type="gramEnd"/>
            <w:r w:rsidRPr="003848E7">
              <w:rPr>
                <w:rFonts w:ascii="標楷體" w:eastAsia="標楷體" w:hAnsi="標楷體" w:hint="eastAsia"/>
                <w:color w:val="000000" w:themeColor="text1"/>
                <w:sz w:val="18"/>
                <w:szCs w:val="18"/>
              </w:rPr>
              <w:t>完成工作圖繪製及尺度標註。</w:t>
            </w:r>
          </w:p>
          <w:p w14:paraId="7AAD4C04"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(3)材料選擇：連結過去所學，思考掃地機器人適合哪種材料？需要考慮外殼結構設計及清掃功能設計等兩個面向。外殼須</w:t>
            </w:r>
            <w:r w:rsidRPr="003848E7">
              <w:rPr>
                <w:rFonts w:ascii="標楷體" w:eastAsia="標楷體" w:hAnsi="標楷體" w:hint="eastAsia"/>
                <w:color w:val="000000" w:themeColor="text1"/>
                <w:sz w:val="18"/>
                <w:szCs w:val="18"/>
              </w:rPr>
              <w:lastRenderedPageBreak/>
              <w:t>兼顧輕巧及堅固耐用的特性；清掃功能則必須能夠確實的清潔</w:t>
            </w:r>
            <w:proofErr w:type="gramStart"/>
            <w:r w:rsidRPr="003848E7">
              <w:rPr>
                <w:rFonts w:ascii="標楷體" w:eastAsia="標楷體" w:hAnsi="標楷體" w:hint="eastAsia"/>
                <w:color w:val="000000" w:themeColor="text1"/>
                <w:sz w:val="18"/>
                <w:szCs w:val="18"/>
              </w:rPr>
              <w:t>髒</w:t>
            </w:r>
            <w:proofErr w:type="gramEnd"/>
            <w:r w:rsidRPr="003848E7">
              <w:rPr>
                <w:rFonts w:ascii="標楷體" w:eastAsia="標楷體" w:hAnsi="標楷體" w:hint="eastAsia"/>
                <w:color w:val="000000" w:themeColor="text1"/>
                <w:sz w:val="18"/>
                <w:szCs w:val="18"/>
              </w:rPr>
              <w:t>汙或蒐集灰塵（參考主題11細部設計與材料選擇）。</w:t>
            </w:r>
          </w:p>
          <w:p w14:paraId="654A1C2E"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2.製作：</w:t>
            </w:r>
          </w:p>
          <w:p w14:paraId="6727EBBF"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(1)簡單複習9上關卡3挑戰2、3工具使用相關內容，喚起舊經驗，並提醒安全注意事項。</w:t>
            </w:r>
          </w:p>
          <w:p w14:paraId="018BF2D4"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(2)發放材料，引導學生構思製作步驟，提醒加工流程注意事項。</w:t>
            </w:r>
          </w:p>
          <w:p w14:paraId="70EF6CD4"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(3)</w:t>
            </w:r>
            <w:proofErr w:type="gramStart"/>
            <w:r w:rsidRPr="003848E7">
              <w:rPr>
                <w:rFonts w:ascii="標楷體" w:eastAsia="標楷體" w:hAnsi="標楷體" w:hint="eastAsia"/>
                <w:color w:val="000000" w:themeColor="text1"/>
                <w:sz w:val="18"/>
                <w:szCs w:val="18"/>
              </w:rPr>
              <w:t>銲</w:t>
            </w:r>
            <w:proofErr w:type="gramEnd"/>
            <w:r w:rsidRPr="003848E7">
              <w:rPr>
                <w:rFonts w:ascii="標楷體" w:eastAsia="標楷體" w:hAnsi="標楷體" w:hint="eastAsia"/>
                <w:color w:val="000000" w:themeColor="text1"/>
                <w:sz w:val="18"/>
                <w:szCs w:val="18"/>
              </w:rPr>
              <w:t>接與加工（參考主題12製作測試與改良）。</w:t>
            </w:r>
          </w:p>
          <w:p w14:paraId="2C2EFB9A" w14:textId="77777777" w:rsidR="003848E7" w:rsidRPr="003848E7" w:rsidRDefault="003848E7" w:rsidP="00791F2C">
            <w:pPr>
              <w:snapToGrid w:val="0"/>
              <w:ind w:left="-72" w:right="-26"/>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(4)教師應適時檢視學生的學習情況，給予即時的指導或建議。</w:t>
            </w:r>
          </w:p>
        </w:tc>
        <w:tc>
          <w:tcPr>
            <w:tcW w:w="851" w:type="dxa"/>
          </w:tcPr>
          <w:p w14:paraId="21770842" w14:textId="77777777" w:rsidR="003848E7" w:rsidRPr="003848E7" w:rsidRDefault="003848E7" w:rsidP="00791F2C">
            <w:pPr>
              <w:snapToGrid w:val="0"/>
              <w:ind w:left="-72" w:right="-26" w:firstLine="0"/>
              <w:jc w:val="left"/>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lastRenderedPageBreak/>
              <w:t>資訊產業與人類社會</w:t>
            </w:r>
          </w:p>
        </w:tc>
        <w:tc>
          <w:tcPr>
            <w:tcW w:w="1701" w:type="dxa"/>
            <w:shd w:val="clear" w:color="auto" w:fill="auto"/>
          </w:tcPr>
          <w:p w14:paraId="6E848020" w14:textId="77777777" w:rsidR="003848E7" w:rsidRPr="003848E7" w:rsidRDefault="003848E7" w:rsidP="00791F2C">
            <w:pPr>
              <w:snapToGrid w:val="0"/>
              <w:ind w:left="-5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童軍</w:t>
            </w:r>
            <w:r w:rsidRPr="003848E7">
              <w:rPr>
                <w:rFonts w:ascii="標楷體" w:eastAsia="標楷體" w:hAnsi="標楷體"/>
                <w:color w:val="000000" w:themeColor="text1"/>
                <w:sz w:val="18"/>
                <w:szCs w:val="18"/>
              </w:rPr>
              <w:t xml:space="preserve">: </w:t>
            </w:r>
            <w:r w:rsidRPr="003848E7">
              <w:rPr>
                <w:rFonts w:ascii="標楷體" w:eastAsia="標楷體" w:hAnsi="標楷體" w:hint="eastAsia"/>
                <w:color w:val="000000" w:themeColor="text1"/>
                <w:sz w:val="18"/>
                <w:szCs w:val="18"/>
              </w:rPr>
              <w:t>精彩回顧</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美好結束</w:t>
            </w:r>
          </w:p>
          <w:p w14:paraId="6C3435A5" w14:textId="77777777" w:rsidR="003848E7" w:rsidRPr="003848E7" w:rsidRDefault="003848E7" w:rsidP="00791F2C">
            <w:pPr>
              <w:snapToGrid w:val="0"/>
              <w:ind w:firstLine="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家政</w:t>
            </w:r>
            <w:r w:rsidRPr="003848E7">
              <w:rPr>
                <w:rFonts w:ascii="標楷體" w:eastAsia="標楷體" w:hAnsi="標楷體"/>
                <w:color w:val="000000" w:themeColor="text1"/>
                <w:sz w:val="18"/>
                <w:szCs w:val="18"/>
              </w:rPr>
              <w:t xml:space="preserve">: </w:t>
            </w:r>
            <w:r w:rsidRPr="003848E7">
              <w:rPr>
                <w:rFonts w:ascii="標楷體" w:eastAsia="標楷體" w:hAnsi="標楷體" w:hint="eastAsia"/>
                <w:color w:val="000000" w:themeColor="text1"/>
                <w:sz w:val="18"/>
                <w:szCs w:val="18"/>
              </w:rPr>
              <w:t>高職</w:t>
            </w:r>
            <w:proofErr w:type="gramStart"/>
            <w:r w:rsidRPr="003848E7">
              <w:rPr>
                <w:rFonts w:ascii="標楷體" w:eastAsia="標楷體" w:hAnsi="標楷體" w:hint="eastAsia"/>
                <w:color w:val="000000" w:themeColor="text1"/>
                <w:sz w:val="18"/>
                <w:szCs w:val="18"/>
              </w:rPr>
              <w:t>家政群科</w:t>
            </w:r>
            <w:proofErr w:type="gramEnd"/>
            <w:r w:rsidRPr="003848E7">
              <w:rPr>
                <w:rFonts w:ascii="標楷體" w:eastAsia="標楷體" w:hAnsi="標楷體" w:hint="eastAsia"/>
                <w:color w:val="000000" w:themeColor="text1"/>
                <w:sz w:val="18"/>
                <w:szCs w:val="18"/>
              </w:rPr>
              <w:t>、餐飲</w:t>
            </w:r>
            <w:proofErr w:type="gramStart"/>
            <w:r w:rsidRPr="003848E7">
              <w:rPr>
                <w:rFonts w:ascii="標楷體" w:eastAsia="標楷體" w:hAnsi="標楷體" w:hint="eastAsia"/>
                <w:color w:val="000000" w:themeColor="text1"/>
                <w:sz w:val="18"/>
                <w:szCs w:val="18"/>
              </w:rPr>
              <w:t>管理群科學</w:t>
            </w:r>
            <w:proofErr w:type="gramEnd"/>
            <w:r w:rsidRPr="003848E7">
              <w:rPr>
                <w:rFonts w:ascii="標楷體" w:eastAsia="標楷體" w:hAnsi="標楷體" w:hint="eastAsia"/>
                <w:color w:val="000000" w:themeColor="text1"/>
                <w:sz w:val="18"/>
                <w:szCs w:val="18"/>
              </w:rPr>
              <w:t>校師生探討。</w:t>
            </w:r>
          </w:p>
          <w:p w14:paraId="29FAFC0B"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內容：針對學生有興趣的學校,在課堂上分析討論。</w:t>
            </w:r>
          </w:p>
          <w:p w14:paraId="1CA40AA4" w14:textId="77777777" w:rsidR="003848E7" w:rsidRPr="003848E7" w:rsidRDefault="003848E7" w:rsidP="00791F2C">
            <w:pPr>
              <w:snapToGrid w:val="0"/>
              <w:rPr>
                <w:rFonts w:ascii="標楷體" w:eastAsia="標楷體" w:hAnsi="標楷體"/>
                <w:color w:val="000000" w:themeColor="text1"/>
                <w:sz w:val="18"/>
                <w:szCs w:val="18"/>
              </w:rPr>
            </w:pPr>
            <w:r w:rsidRPr="003848E7">
              <w:rPr>
                <w:rFonts w:ascii="標楷體" w:eastAsia="標楷體" w:hAnsi="標楷體" w:hint="eastAsia"/>
                <w:color w:val="000000" w:themeColor="text1"/>
                <w:sz w:val="18"/>
                <w:szCs w:val="18"/>
              </w:rPr>
              <w:t>輔導</w:t>
            </w:r>
            <w:r w:rsidRPr="003848E7">
              <w:rPr>
                <w:rFonts w:ascii="標楷體" w:eastAsia="標楷體" w:hAnsi="標楷體"/>
                <w:color w:val="000000" w:themeColor="text1"/>
                <w:sz w:val="18"/>
                <w:szCs w:val="18"/>
              </w:rPr>
              <w:t>:</w:t>
            </w:r>
            <w:r w:rsidRPr="003848E7">
              <w:rPr>
                <w:rFonts w:ascii="標楷體" w:eastAsia="標楷體" w:hAnsi="標楷體" w:hint="eastAsia"/>
                <w:color w:val="000000" w:themeColor="text1"/>
                <w:sz w:val="18"/>
                <w:szCs w:val="18"/>
              </w:rPr>
              <w:t>祝</w:t>
            </w:r>
            <w:proofErr w:type="gramStart"/>
            <w:r w:rsidRPr="003848E7">
              <w:rPr>
                <w:rFonts w:ascii="標楷體" w:eastAsia="標楷體" w:hAnsi="標楷體" w:hint="eastAsia"/>
                <w:color w:val="000000" w:themeColor="text1"/>
                <w:sz w:val="18"/>
                <w:szCs w:val="18"/>
              </w:rPr>
              <w:t>褔</w:t>
            </w:r>
            <w:proofErr w:type="gramEnd"/>
            <w:r w:rsidRPr="003848E7">
              <w:rPr>
                <w:rFonts w:ascii="標楷體" w:eastAsia="標楷體" w:hAnsi="標楷體" w:hint="eastAsia"/>
                <w:color w:val="000000" w:themeColor="text1"/>
                <w:sz w:val="18"/>
                <w:szCs w:val="18"/>
              </w:rPr>
              <w:t>小卡</w:t>
            </w:r>
          </w:p>
        </w:tc>
      </w:tr>
    </w:tbl>
    <w:p w14:paraId="0DA237A6" w14:textId="77777777" w:rsidR="003848E7" w:rsidRDefault="003848E7" w:rsidP="003848E7"/>
    <w:p w14:paraId="3A5C3CC6" w14:textId="5AAB9BE0" w:rsidR="00970686" w:rsidRPr="004C32A4" w:rsidRDefault="00970686" w:rsidP="00970686">
      <w:pPr>
        <w:tabs>
          <w:tab w:val="left" w:pos="6737"/>
        </w:tabs>
        <w:adjustRightInd w:val="0"/>
        <w:snapToGrid w:val="0"/>
        <w:rPr>
          <w:rFonts w:ascii="標楷體" w:eastAsia="標楷體" w:hAnsi="標楷體" w:cs="標楷體"/>
          <w:color w:val="00B050"/>
          <w:sz w:val="24"/>
          <w:szCs w:val="24"/>
        </w:rPr>
      </w:pPr>
    </w:p>
    <w:p w14:paraId="3329FD4B" w14:textId="77777777" w:rsidR="007E60BC" w:rsidRDefault="007E60BC" w:rsidP="00427436">
      <w:pPr>
        <w:rPr>
          <w:rFonts w:ascii="標楷體" w:eastAsia="標楷體" w:hAnsi="標楷體"/>
          <w:color w:val="FF0000"/>
          <w:sz w:val="24"/>
          <w:szCs w:val="24"/>
        </w:rPr>
      </w:pPr>
    </w:p>
    <w:p w14:paraId="6CE6FBBD" w14:textId="2882EBEF" w:rsidR="00C276D4" w:rsidRDefault="00C276D4" w:rsidP="00343994">
      <w:pPr>
        <w:adjustRightInd w:val="0"/>
        <w:snapToGrid w:val="0"/>
        <w:rPr>
          <w:rFonts w:ascii="標楷體" w:eastAsia="標楷體" w:hAnsi="標楷體" w:cs="標楷體"/>
          <w:b/>
          <w:sz w:val="28"/>
          <w:szCs w:val="28"/>
        </w:rPr>
      </w:pPr>
      <w:r w:rsidRPr="00356173">
        <w:rPr>
          <w:rFonts w:ascii="標楷體" w:eastAsia="標楷體" w:hAnsi="標楷體" w:cs="標楷體" w:hint="eastAsia"/>
          <w:b/>
          <w:sz w:val="28"/>
          <w:szCs w:val="28"/>
        </w:rPr>
        <w:t>十一、學校作息表(附上一張空白課表即可)</w:t>
      </w:r>
    </w:p>
    <w:tbl>
      <w:tblPr>
        <w:tblW w:w="2842" w:type="pct"/>
        <w:tblBorders>
          <w:top w:val="thinThickSmallGap" w:sz="18" w:space="0" w:color="auto"/>
          <w:left w:val="thinThickSmallGap" w:sz="18" w:space="0" w:color="auto"/>
          <w:bottom w:val="thinThickSmallGap" w:sz="18" w:space="0" w:color="auto"/>
          <w:right w:val="thinThickSmallGap"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97"/>
        <w:gridCol w:w="3257"/>
        <w:gridCol w:w="3437"/>
      </w:tblGrid>
      <w:tr w:rsidR="00D43EC7" w:rsidRPr="00D43EC7" w14:paraId="0A4A064E" w14:textId="77777777" w:rsidTr="00776765">
        <w:trPr>
          <w:trHeight w:hRule="exact" w:val="567"/>
        </w:trPr>
        <w:tc>
          <w:tcPr>
            <w:tcW w:w="758" w:type="pct"/>
            <w:vAlign w:val="center"/>
          </w:tcPr>
          <w:p w14:paraId="7E40089C"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午 別</w:t>
            </w:r>
          </w:p>
        </w:tc>
        <w:tc>
          <w:tcPr>
            <w:tcW w:w="2064" w:type="pct"/>
            <w:vAlign w:val="center"/>
          </w:tcPr>
          <w:p w14:paraId="79974BCB"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項</w:t>
            </w:r>
            <w:r w:rsidRPr="00D43EC7">
              <w:rPr>
                <w:rFonts w:ascii="標楷體" w:eastAsia="標楷體" w:hAnsi="標楷體"/>
                <w:szCs w:val="24"/>
              </w:rPr>
              <w:t xml:space="preserve">   </w:t>
            </w:r>
            <w:r w:rsidRPr="00D43EC7">
              <w:rPr>
                <w:rFonts w:ascii="標楷體" w:eastAsia="標楷體" w:hAnsi="標楷體" w:hint="eastAsia"/>
                <w:szCs w:val="24"/>
              </w:rPr>
              <w:t>目</w:t>
            </w:r>
          </w:p>
        </w:tc>
        <w:tc>
          <w:tcPr>
            <w:tcW w:w="2178" w:type="pct"/>
            <w:vAlign w:val="center"/>
          </w:tcPr>
          <w:p w14:paraId="3C43A627"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起</w:t>
            </w:r>
            <w:r w:rsidRPr="00D43EC7">
              <w:rPr>
                <w:rFonts w:ascii="標楷體" w:eastAsia="標楷體" w:hAnsi="標楷體"/>
                <w:szCs w:val="24"/>
              </w:rPr>
              <w:t xml:space="preserve">  </w:t>
            </w:r>
            <w:r w:rsidRPr="00D43EC7">
              <w:rPr>
                <w:rFonts w:ascii="標楷體" w:eastAsia="標楷體" w:hAnsi="標楷體" w:hint="eastAsia"/>
                <w:szCs w:val="24"/>
              </w:rPr>
              <w:t>迄</w:t>
            </w:r>
            <w:r w:rsidRPr="00D43EC7">
              <w:rPr>
                <w:rFonts w:ascii="標楷體" w:eastAsia="標楷體" w:hAnsi="標楷體"/>
                <w:szCs w:val="24"/>
              </w:rPr>
              <w:t xml:space="preserve">  </w:t>
            </w:r>
            <w:r w:rsidRPr="00D43EC7">
              <w:rPr>
                <w:rFonts w:ascii="標楷體" w:eastAsia="標楷體" w:hAnsi="標楷體" w:hint="eastAsia"/>
                <w:szCs w:val="24"/>
              </w:rPr>
              <w:t>時</w:t>
            </w:r>
            <w:r w:rsidRPr="00D43EC7">
              <w:rPr>
                <w:rFonts w:ascii="標楷體" w:eastAsia="標楷體" w:hAnsi="標楷體"/>
                <w:szCs w:val="24"/>
              </w:rPr>
              <w:t xml:space="preserve">  </w:t>
            </w:r>
            <w:r w:rsidRPr="00D43EC7">
              <w:rPr>
                <w:rFonts w:ascii="標楷體" w:eastAsia="標楷體" w:hAnsi="標楷體" w:hint="eastAsia"/>
                <w:szCs w:val="24"/>
              </w:rPr>
              <w:t>間</w:t>
            </w:r>
          </w:p>
        </w:tc>
      </w:tr>
      <w:tr w:rsidR="00D43EC7" w:rsidRPr="00D43EC7" w14:paraId="13C3E82B" w14:textId="77777777" w:rsidTr="00776765">
        <w:trPr>
          <w:cantSplit/>
          <w:trHeight w:hRule="exact" w:val="432"/>
        </w:trPr>
        <w:tc>
          <w:tcPr>
            <w:tcW w:w="758" w:type="pct"/>
            <w:vMerge w:val="restart"/>
            <w:vAlign w:val="center"/>
          </w:tcPr>
          <w:p w14:paraId="54E09389" w14:textId="77777777" w:rsidR="00D43EC7" w:rsidRPr="00D43EC7" w:rsidRDefault="00D43EC7" w:rsidP="00D43EC7">
            <w:pPr>
              <w:jc w:val="center"/>
              <w:rPr>
                <w:rFonts w:ascii="標楷體" w:eastAsia="標楷體" w:hAnsi="標楷體"/>
                <w:szCs w:val="24"/>
              </w:rPr>
            </w:pPr>
          </w:p>
          <w:p w14:paraId="4688C743"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上</w:t>
            </w:r>
          </w:p>
          <w:p w14:paraId="08511CAD" w14:textId="77777777" w:rsidR="00D43EC7" w:rsidRPr="00D43EC7" w:rsidRDefault="00D43EC7" w:rsidP="00D43EC7">
            <w:pPr>
              <w:jc w:val="center"/>
              <w:rPr>
                <w:rFonts w:ascii="標楷體" w:eastAsia="標楷體" w:hAnsi="標楷體"/>
                <w:szCs w:val="24"/>
              </w:rPr>
            </w:pPr>
          </w:p>
          <w:p w14:paraId="2AC5C954" w14:textId="77777777" w:rsidR="00D43EC7" w:rsidRPr="00D43EC7" w:rsidRDefault="00D43EC7" w:rsidP="00D43EC7">
            <w:pPr>
              <w:jc w:val="center"/>
              <w:rPr>
                <w:rFonts w:ascii="標楷體" w:eastAsia="標楷體" w:hAnsi="標楷體"/>
                <w:szCs w:val="24"/>
              </w:rPr>
            </w:pPr>
          </w:p>
          <w:p w14:paraId="00C96300"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午</w:t>
            </w:r>
          </w:p>
        </w:tc>
        <w:tc>
          <w:tcPr>
            <w:tcW w:w="2064" w:type="pct"/>
            <w:vAlign w:val="center"/>
          </w:tcPr>
          <w:p w14:paraId="48E7B56A"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學生到校</w:t>
            </w:r>
          </w:p>
        </w:tc>
        <w:tc>
          <w:tcPr>
            <w:tcW w:w="2178" w:type="pct"/>
            <w:vAlign w:val="center"/>
          </w:tcPr>
          <w:p w14:paraId="7C27891C" w14:textId="77777777" w:rsidR="00D43EC7" w:rsidRPr="00D43EC7" w:rsidRDefault="00D43EC7" w:rsidP="00D43EC7">
            <w:pPr>
              <w:spacing w:beforeLines="10" w:before="36"/>
              <w:jc w:val="center"/>
              <w:rPr>
                <w:rFonts w:eastAsia="標楷體"/>
                <w:szCs w:val="24"/>
              </w:rPr>
            </w:pPr>
            <w:r w:rsidRPr="00D43EC7">
              <w:rPr>
                <w:rFonts w:eastAsia="標楷體"/>
                <w:szCs w:val="24"/>
              </w:rPr>
              <w:t>07</w:t>
            </w:r>
            <w:r w:rsidRPr="00D43EC7">
              <w:rPr>
                <w:rFonts w:eastAsia="標楷體"/>
                <w:szCs w:val="24"/>
              </w:rPr>
              <w:t>：</w:t>
            </w:r>
            <w:r w:rsidRPr="00D43EC7">
              <w:rPr>
                <w:rFonts w:eastAsia="標楷體" w:hint="eastAsia"/>
                <w:szCs w:val="24"/>
              </w:rPr>
              <w:t>15</w:t>
            </w:r>
            <w:r w:rsidRPr="00D43EC7">
              <w:rPr>
                <w:rFonts w:eastAsia="標楷體"/>
                <w:szCs w:val="24"/>
              </w:rPr>
              <w:t>〜</w:t>
            </w:r>
            <w:r w:rsidRPr="00D43EC7">
              <w:rPr>
                <w:rFonts w:eastAsia="標楷體"/>
                <w:szCs w:val="24"/>
              </w:rPr>
              <w:t>07</w:t>
            </w:r>
            <w:r w:rsidRPr="00D43EC7">
              <w:rPr>
                <w:rFonts w:eastAsia="標楷體"/>
                <w:szCs w:val="24"/>
              </w:rPr>
              <w:t>：</w:t>
            </w:r>
            <w:r w:rsidRPr="00D43EC7">
              <w:rPr>
                <w:rFonts w:eastAsia="標楷體" w:hint="eastAsia"/>
                <w:szCs w:val="24"/>
              </w:rPr>
              <w:t>30</w:t>
            </w:r>
          </w:p>
        </w:tc>
      </w:tr>
      <w:tr w:rsidR="00D43EC7" w:rsidRPr="00D43EC7" w14:paraId="764E1C2A" w14:textId="77777777" w:rsidTr="00776765">
        <w:trPr>
          <w:cantSplit/>
          <w:trHeight w:hRule="exact" w:val="424"/>
        </w:trPr>
        <w:tc>
          <w:tcPr>
            <w:tcW w:w="758" w:type="pct"/>
            <w:vMerge/>
            <w:vAlign w:val="center"/>
          </w:tcPr>
          <w:p w14:paraId="5DAE69CC" w14:textId="77777777" w:rsidR="00D43EC7" w:rsidRPr="00D43EC7" w:rsidRDefault="00D43EC7" w:rsidP="00D43EC7">
            <w:pPr>
              <w:jc w:val="center"/>
              <w:rPr>
                <w:rFonts w:ascii="標楷體" w:eastAsia="標楷體" w:hAnsi="標楷體"/>
                <w:szCs w:val="24"/>
              </w:rPr>
            </w:pPr>
          </w:p>
        </w:tc>
        <w:tc>
          <w:tcPr>
            <w:tcW w:w="2064" w:type="pct"/>
            <w:vAlign w:val="center"/>
          </w:tcPr>
          <w:p w14:paraId="071DAF73"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 w:val="22"/>
              </w:rPr>
              <w:t>環境整理</w:t>
            </w:r>
          </w:p>
        </w:tc>
        <w:tc>
          <w:tcPr>
            <w:tcW w:w="2178" w:type="pct"/>
            <w:vAlign w:val="center"/>
          </w:tcPr>
          <w:p w14:paraId="18E07751" w14:textId="77777777" w:rsidR="00D43EC7" w:rsidRPr="00D43EC7" w:rsidRDefault="00D43EC7" w:rsidP="00D43EC7">
            <w:pPr>
              <w:spacing w:beforeLines="10" w:before="36"/>
              <w:jc w:val="center"/>
              <w:rPr>
                <w:rFonts w:eastAsia="標楷體"/>
                <w:szCs w:val="24"/>
              </w:rPr>
            </w:pPr>
            <w:r w:rsidRPr="00D43EC7">
              <w:rPr>
                <w:rFonts w:eastAsia="標楷體"/>
                <w:szCs w:val="24"/>
              </w:rPr>
              <w:t>07</w:t>
            </w:r>
            <w:r w:rsidRPr="00D43EC7">
              <w:rPr>
                <w:rFonts w:eastAsia="標楷體"/>
                <w:szCs w:val="24"/>
              </w:rPr>
              <w:t>：</w:t>
            </w:r>
            <w:r w:rsidRPr="00D43EC7">
              <w:rPr>
                <w:rFonts w:eastAsia="標楷體"/>
                <w:szCs w:val="24"/>
              </w:rPr>
              <w:t>30</w:t>
            </w:r>
            <w:r w:rsidRPr="00D43EC7">
              <w:rPr>
                <w:rFonts w:eastAsia="標楷體"/>
                <w:szCs w:val="24"/>
              </w:rPr>
              <w:t>〜</w:t>
            </w:r>
            <w:r w:rsidRPr="00D43EC7">
              <w:rPr>
                <w:rFonts w:eastAsia="標楷體"/>
                <w:szCs w:val="24"/>
              </w:rPr>
              <w:t>07</w:t>
            </w:r>
            <w:r w:rsidRPr="00D43EC7">
              <w:rPr>
                <w:rFonts w:eastAsia="標楷體"/>
                <w:szCs w:val="24"/>
              </w:rPr>
              <w:t>：</w:t>
            </w:r>
            <w:r w:rsidRPr="00D43EC7">
              <w:rPr>
                <w:rFonts w:eastAsia="標楷體"/>
                <w:szCs w:val="24"/>
              </w:rPr>
              <w:t>45</w:t>
            </w:r>
          </w:p>
        </w:tc>
      </w:tr>
      <w:tr w:rsidR="00D43EC7" w:rsidRPr="00D43EC7" w14:paraId="71FE88BA" w14:textId="77777777" w:rsidTr="00776765">
        <w:trPr>
          <w:cantSplit/>
          <w:trHeight w:hRule="exact" w:val="414"/>
        </w:trPr>
        <w:tc>
          <w:tcPr>
            <w:tcW w:w="758" w:type="pct"/>
            <w:vMerge/>
            <w:vAlign w:val="center"/>
          </w:tcPr>
          <w:p w14:paraId="2D9B6AE0" w14:textId="77777777" w:rsidR="00D43EC7" w:rsidRPr="00D43EC7" w:rsidRDefault="00D43EC7" w:rsidP="00D43EC7">
            <w:pPr>
              <w:jc w:val="center"/>
              <w:rPr>
                <w:rFonts w:ascii="標楷體" w:eastAsia="標楷體" w:hAnsi="標楷體"/>
                <w:szCs w:val="24"/>
              </w:rPr>
            </w:pPr>
          </w:p>
        </w:tc>
        <w:tc>
          <w:tcPr>
            <w:tcW w:w="2064" w:type="pct"/>
            <w:vAlign w:val="center"/>
          </w:tcPr>
          <w:p w14:paraId="3E5FD157"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升旗、導師時間</w:t>
            </w:r>
          </w:p>
        </w:tc>
        <w:tc>
          <w:tcPr>
            <w:tcW w:w="2178" w:type="pct"/>
            <w:vAlign w:val="center"/>
          </w:tcPr>
          <w:p w14:paraId="7CEED8C2" w14:textId="77777777" w:rsidR="00D43EC7" w:rsidRPr="00D43EC7" w:rsidRDefault="00D43EC7" w:rsidP="00D43EC7">
            <w:pPr>
              <w:spacing w:beforeLines="10" w:before="36"/>
              <w:jc w:val="center"/>
              <w:rPr>
                <w:rFonts w:eastAsia="標楷體"/>
                <w:szCs w:val="24"/>
              </w:rPr>
            </w:pPr>
            <w:r w:rsidRPr="00D43EC7">
              <w:rPr>
                <w:rFonts w:eastAsia="標楷體"/>
                <w:szCs w:val="24"/>
              </w:rPr>
              <w:t>07</w:t>
            </w:r>
            <w:r w:rsidRPr="00D43EC7">
              <w:rPr>
                <w:rFonts w:eastAsia="標楷體"/>
                <w:szCs w:val="24"/>
              </w:rPr>
              <w:t>：</w:t>
            </w:r>
            <w:r w:rsidRPr="00D43EC7">
              <w:rPr>
                <w:rFonts w:eastAsia="標楷體"/>
                <w:szCs w:val="24"/>
              </w:rPr>
              <w:t>45</w:t>
            </w:r>
            <w:r w:rsidRPr="00D43EC7">
              <w:rPr>
                <w:rFonts w:eastAsia="標楷體"/>
                <w:szCs w:val="24"/>
              </w:rPr>
              <w:t>〜</w:t>
            </w:r>
            <w:r w:rsidRPr="00D43EC7">
              <w:rPr>
                <w:rFonts w:eastAsia="標楷體"/>
                <w:szCs w:val="24"/>
              </w:rPr>
              <w:t>08</w:t>
            </w:r>
            <w:r w:rsidRPr="00D43EC7">
              <w:rPr>
                <w:rFonts w:eastAsia="標楷體"/>
                <w:szCs w:val="24"/>
              </w:rPr>
              <w:t>：</w:t>
            </w:r>
            <w:r w:rsidRPr="00D43EC7">
              <w:rPr>
                <w:rFonts w:eastAsia="標楷體"/>
                <w:szCs w:val="24"/>
              </w:rPr>
              <w:t>10</w:t>
            </w:r>
          </w:p>
        </w:tc>
      </w:tr>
      <w:tr w:rsidR="00D43EC7" w:rsidRPr="00D43EC7" w14:paraId="5CEC6340" w14:textId="77777777" w:rsidTr="00776765">
        <w:trPr>
          <w:cantSplit/>
          <w:trHeight w:hRule="exact" w:val="421"/>
        </w:trPr>
        <w:tc>
          <w:tcPr>
            <w:tcW w:w="758" w:type="pct"/>
            <w:vMerge/>
            <w:vAlign w:val="center"/>
          </w:tcPr>
          <w:p w14:paraId="4CD04A52" w14:textId="77777777" w:rsidR="00D43EC7" w:rsidRPr="00D43EC7" w:rsidRDefault="00D43EC7" w:rsidP="00D43EC7">
            <w:pPr>
              <w:jc w:val="center"/>
              <w:rPr>
                <w:rFonts w:ascii="標楷體" w:eastAsia="標楷體" w:hAnsi="標楷體"/>
                <w:szCs w:val="24"/>
              </w:rPr>
            </w:pPr>
          </w:p>
        </w:tc>
        <w:tc>
          <w:tcPr>
            <w:tcW w:w="2064" w:type="pct"/>
            <w:vAlign w:val="center"/>
          </w:tcPr>
          <w:p w14:paraId="6DC00447"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一</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7A71057C" w14:textId="77777777" w:rsidR="00D43EC7" w:rsidRPr="00D43EC7" w:rsidRDefault="00D43EC7" w:rsidP="00D43EC7">
            <w:pPr>
              <w:spacing w:beforeLines="10" w:before="36"/>
              <w:jc w:val="center"/>
              <w:rPr>
                <w:rFonts w:eastAsia="標楷體"/>
                <w:szCs w:val="24"/>
              </w:rPr>
            </w:pPr>
            <w:r w:rsidRPr="00D43EC7">
              <w:rPr>
                <w:rFonts w:eastAsia="標楷體"/>
                <w:szCs w:val="24"/>
              </w:rPr>
              <w:t>08</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szCs w:val="24"/>
              </w:rPr>
              <w:t>09</w:t>
            </w:r>
            <w:r w:rsidRPr="00D43EC7">
              <w:rPr>
                <w:rFonts w:eastAsia="標楷體"/>
                <w:szCs w:val="24"/>
              </w:rPr>
              <w:t>：</w:t>
            </w:r>
            <w:r w:rsidRPr="00D43EC7">
              <w:rPr>
                <w:rFonts w:eastAsia="標楷體"/>
                <w:szCs w:val="24"/>
              </w:rPr>
              <w:t>00</w:t>
            </w:r>
          </w:p>
        </w:tc>
      </w:tr>
      <w:tr w:rsidR="00D43EC7" w:rsidRPr="00D43EC7" w14:paraId="7CA7F221" w14:textId="77777777" w:rsidTr="00776765">
        <w:trPr>
          <w:cantSplit/>
          <w:trHeight w:hRule="exact" w:val="426"/>
        </w:trPr>
        <w:tc>
          <w:tcPr>
            <w:tcW w:w="758" w:type="pct"/>
            <w:vMerge/>
            <w:vAlign w:val="center"/>
          </w:tcPr>
          <w:p w14:paraId="73A87C2B" w14:textId="77777777" w:rsidR="00D43EC7" w:rsidRPr="00D43EC7" w:rsidRDefault="00D43EC7" w:rsidP="00D43EC7">
            <w:pPr>
              <w:jc w:val="center"/>
              <w:rPr>
                <w:rFonts w:ascii="標楷體" w:eastAsia="標楷體" w:hAnsi="標楷體"/>
                <w:szCs w:val="24"/>
              </w:rPr>
            </w:pPr>
          </w:p>
        </w:tc>
        <w:tc>
          <w:tcPr>
            <w:tcW w:w="2064" w:type="pct"/>
            <w:vAlign w:val="center"/>
          </w:tcPr>
          <w:p w14:paraId="21B0695F"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二</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07C71CC9" w14:textId="77777777" w:rsidR="00D43EC7" w:rsidRPr="00D43EC7" w:rsidRDefault="00D43EC7" w:rsidP="00D43EC7">
            <w:pPr>
              <w:spacing w:beforeLines="10" w:before="36"/>
              <w:jc w:val="center"/>
              <w:rPr>
                <w:rFonts w:eastAsia="標楷體"/>
                <w:szCs w:val="24"/>
              </w:rPr>
            </w:pPr>
            <w:r w:rsidRPr="00D43EC7">
              <w:rPr>
                <w:rFonts w:eastAsia="標楷體"/>
                <w:szCs w:val="24"/>
              </w:rPr>
              <w:t>09</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szCs w:val="24"/>
              </w:rPr>
              <w:t>10</w:t>
            </w:r>
            <w:r w:rsidRPr="00D43EC7">
              <w:rPr>
                <w:rFonts w:eastAsia="標楷體"/>
                <w:szCs w:val="24"/>
              </w:rPr>
              <w:t>：</w:t>
            </w:r>
            <w:r w:rsidRPr="00D43EC7">
              <w:rPr>
                <w:rFonts w:eastAsia="標楷體"/>
                <w:szCs w:val="24"/>
              </w:rPr>
              <w:t>00</w:t>
            </w:r>
          </w:p>
        </w:tc>
      </w:tr>
      <w:tr w:rsidR="00D43EC7" w:rsidRPr="00D43EC7" w14:paraId="1CDBC764" w14:textId="77777777" w:rsidTr="00776765">
        <w:trPr>
          <w:cantSplit/>
          <w:trHeight w:hRule="exact" w:val="418"/>
        </w:trPr>
        <w:tc>
          <w:tcPr>
            <w:tcW w:w="758" w:type="pct"/>
            <w:vMerge/>
            <w:vAlign w:val="center"/>
          </w:tcPr>
          <w:p w14:paraId="5200D526" w14:textId="77777777" w:rsidR="00D43EC7" w:rsidRPr="00D43EC7" w:rsidRDefault="00D43EC7" w:rsidP="00D43EC7">
            <w:pPr>
              <w:jc w:val="center"/>
              <w:rPr>
                <w:rFonts w:ascii="標楷體" w:eastAsia="標楷體" w:hAnsi="標楷體"/>
                <w:szCs w:val="24"/>
              </w:rPr>
            </w:pPr>
          </w:p>
        </w:tc>
        <w:tc>
          <w:tcPr>
            <w:tcW w:w="2064" w:type="pct"/>
            <w:vAlign w:val="center"/>
          </w:tcPr>
          <w:p w14:paraId="04FDE1B5"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三</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1AC89A7F" w14:textId="77777777" w:rsidR="00D43EC7" w:rsidRPr="00D43EC7" w:rsidRDefault="00D43EC7" w:rsidP="00D43EC7">
            <w:pPr>
              <w:spacing w:beforeLines="10" w:before="36"/>
              <w:jc w:val="center"/>
              <w:rPr>
                <w:rFonts w:eastAsia="標楷體"/>
                <w:szCs w:val="24"/>
              </w:rPr>
            </w:pPr>
            <w:r w:rsidRPr="00D43EC7">
              <w:rPr>
                <w:rFonts w:eastAsia="標楷體"/>
                <w:szCs w:val="24"/>
              </w:rPr>
              <w:t>10</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szCs w:val="24"/>
              </w:rPr>
              <w:t>11</w:t>
            </w:r>
            <w:r w:rsidRPr="00D43EC7">
              <w:rPr>
                <w:rFonts w:eastAsia="標楷體"/>
                <w:szCs w:val="24"/>
              </w:rPr>
              <w:t>：</w:t>
            </w:r>
            <w:r w:rsidRPr="00D43EC7">
              <w:rPr>
                <w:rFonts w:eastAsia="標楷體"/>
                <w:szCs w:val="24"/>
              </w:rPr>
              <w:t>00</w:t>
            </w:r>
          </w:p>
        </w:tc>
      </w:tr>
      <w:tr w:rsidR="00D43EC7" w:rsidRPr="00D43EC7" w14:paraId="34C89DCF" w14:textId="77777777" w:rsidTr="00776765">
        <w:trPr>
          <w:cantSplit/>
          <w:trHeight w:hRule="exact" w:val="426"/>
        </w:trPr>
        <w:tc>
          <w:tcPr>
            <w:tcW w:w="758" w:type="pct"/>
            <w:vMerge/>
            <w:tcBorders>
              <w:bottom w:val="double" w:sz="4" w:space="0" w:color="auto"/>
            </w:tcBorders>
            <w:vAlign w:val="center"/>
          </w:tcPr>
          <w:p w14:paraId="367D0538" w14:textId="77777777" w:rsidR="00D43EC7" w:rsidRPr="00D43EC7" w:rsidRDefault="00D43EC7" w:rsidP="00D43EC7">
            <w:pPr>
              <w:jc w:val="center"/>
              <w:rPr>
                <w:rFonts w:ascii="標楷體" w:eastAsia="標楷體" w:hAnsi="標楷體"/>
                <w:szCs w:val="24"/>
              </w:rPr>
            </w:pPr>
          </w:p>
        </w:tc>
        <w:tc>
          <w:tcPr>
            <w:tcW w:w="2064" w:type="pct"/>
            <w:tcBorders>
              <w:bottom w:val="double" w:sz="4" w:space="0" w:color="auto"/>
            </w:tcBorders>
            <w:vAlign w:val="center"/>
          </w:tcPr>
          <w:p w14:paraId="753E1087"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四</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tcBorders>
              <w:bottom w:val="double" w:sz="4" w:space="0" w:color="auto"/>
            </w:tcBorders>
            <w:vAlign w:val="center"/>
          </w:tcPr>
          <w:p w14:paraId="690D0D6A" w14:textId="77777777" w:rsidR="00D43EC7" w:rsidRPr="00D43EC7" w:rsidRDefault="00D43EC7" w:rsidP="00D43EC7">
            <w:pPr>
              <w:spacing w:beforeLines="10" w:before="36"/>
              <w:jc w:val="center"/>
              <w:rPr>
                <w:rFonts w:eastAsia="標楷體"/>
                <w:szCs w:val="24"/>
              </w:rPr>
            </w:pPr>
            <w:r w:rsidRPr="00D43EC7">
              <w:rPr>
                <w:rFonts w:eastAsia="標楷體"/>
                <w:szCs w:val="24"/>
              </w:rPr>
              <w:t>11</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szCs w:val="24"/>
              </w:rPr>
              <w:t>12</w:t>
            </w:r>
            <w:r w:rsidRPr="00D43EC7">
              <w:rPr>
                <w:rFonts w:eastAsia="標楷體"/>
                <w:szCs w:val="24"/>
              </w:rPr>
              <w:t>：</w:t>
            </w:r>
            <w:r w:rsidRPr="00D43EC7">
              <w:rPr>
                <w:rFonts w:eastAsia="標楷體"/>
                <w:szCs w:val="24"/>
              </w:rPr>
              <w:t>00</w:t>
            </w:r>
          </w:p>
        </w:tc>
      </w:tr>
      <w:tr w:rsidR="00D43EC7" w:rsidRPr="00D43EC7" w14:paraId="7BE2C9DA" w14:textId="77777777" w:rsidTr="00776765">
        <w:trPr>
          <w:cantSplit/>
          <w:trHeight w:hRule="exact" w:val="398"/>
        </w:trPr>
        <w:tc>
          <w:tcPr>
            <w:tcW w:w="758" w:type="pct"/>
            <w:vMerge w:val="restart"/>
            <w:tcBorders>
              <w:top w:val="double" w:sz="4" w:space="0" w:color="auto"/>
            </w:tcBorders>
            <w:vAlign w:val="center"/>
          </w:tcPr>
          <w:p w14:paraId="0F5AE32C" w14:textId="77777777" w:rsidR="00D43EC7" w:rsidRPr="00D43EC7" w:rsidRDefault="00D43EC7" w:rsidP="00D43EC7">
            <w:pPr>
              <w:jc w:val="center"/>
              <w:rPr>
                <w:rFonts w:ascii="標楷體" w:eastAsia="標楷體" w:hAnsi="標楷體"/>
                <w:szCs w:val="24"/>
              </w:rPr>
            </w:pPr>
          </w:p>
          <w:p w14:paraId="2CC9C1B6" w14:textId="77777777" w:rsidR="00D43EC7" w:rsidRPr="00D43EC7" w:rsidRDefault="00D43EC7" w:rsidP="00D43EC7">
            <w:pPr>
              <w:jc w:val="center"/>
              <w:rPr>
                <w:rFonts w:ascii="標楷體" w:eastAsia="標楷體" w:hAnsi="標楷體"/>
                <w:szCs w:val="24"/>
              </w:rPr>
            </w:pPr>
          </w:p>
          <w:p w14:paraId="53193BD5"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lastRenderedPageBreak/>
              <w:t>下</w:t>
            </w:r>
          </w:p>
          <w:p w14:paraId="0A19369F" w14:textId="77777777" w:rsidR="00D43EC7" w:rsidRPr="00D43EC7" w:rsidRDefault="00D43EC7" w:rsidP="00D43EC7">
            <w:pPr>
              <w:jc w:val="center"/>
              <w:rPr>
                <w:rFonts w:ascii="標楷體" w:eastAsia="標楷體" w:hAnsi="標楷體"/>
                <w:szCs w:val="24"/>
              </w:rPr>
            </w:pPr>
          </w:p>
          <w:p w14:paraId="045115E2" w14:textId="77777777" w:rsidR="00D43EC7" w:rsidRPr="00D43EC7" w:rsidRDefault="00D43EC7" w:rsidP="00D43EC7">
            <w:pPr>
              <w:jc w:val="center"/>
              <w:rPr>
                <w:rFonts w:ascii="標楷體" w:eastAsia="標楷體" w:hAnsi="標楷體"/>
                <w:szCs w:val="24"/>
              </w:rPr>
            </w:pPr>
          </w:p>
          <w:p w14:paraId="35C12158" w14:textId="77777777" w:rsidR="00D43EC7" w:rsidRPr="00D43EC7" w:rsidRDefault="00D43EC7" w:rsidP="00D43EC7">
            <w:pPr>
              <w:jc w:val="center"/>
              <w:rPr>
                <w:rFonts w:ascii="標楷體" w:eastAsia="標楷體" w:hAnsi="標楷體"/>
                <w:szCs w:val="24"/>
              </w:rPr>
            </w:pPr>
            <w:r w:rsidRPr="00D43EC7">
              <w:rPr>
                <w:rFonts w:ascii="標楷體" w:eastAsia="標楷體" w:hAnsi="標楷體" w:hint="eastAsia"/>
                <w:szCs w:val="24"/>
              </w:rPr>
              <w:t>午</w:t>
            </w:r>
          </w:p>
        </w:tc>
        <w:tc>
          <w:tcPr>
            <w:tcW w:w="2064" w:type="pct"/>
            <w:tcBorders>
              <w:top w:val="double" w:sz="4" w:space="0" w:color="auto"/>
            </w:tcBorders>
            <w:vAlign w:val="center"/>
          </w:tcPr>
          <w:p w14:paraId="4D29072F" w14:textId="77777777" w:rsidR="00D43EC7" w:rsidRPr="00D43EC7" w:rsidRDefault="00D43EC7" w:rsidP="00D43EC7">
            <w:pPr>
              <w:snapToGrid w:val="0"/>
              <w:spacing w:beforeLines="10" w:before="36" w:line="260" w:lineRule="exact"/>
              <w:jc w:val="center"/>
              <w:rPr>
                <w:rFonts w:ascii="標楷體" w:eastAsia="標楷體" w:hAnsi="標楷體"/>
                <w:szCs w:val="24"/>
              </w:rPr>
            </w:pPr>
            <w:r w:rsidRPr="00D43EC7">
              <w:rPr>
                <w:rFonts w:ascii="標楷體" w:eastAsia="標楷體" w:hAnsi="標楷體" w:hint="eastAsia"/>
                <w:szCs w:val="24"/>
              </w:rPr>
              <w:lastRenderedPageBreak/>
              <w:t>午</w:t>
            </w:r>
            <w:r w:rsidRPr="00D43EC7">
              <w:rPr>
                <w:rFonts w:ascii="標楷體" w:eastAsia="標楷體" w:hAnsi="標楷體"/>
                <w:szCs w:val="24"/>
              </w:rPr>
              <w:t xml:space="preserve">    </w:t>
            </w:r>
            <w:r w:rsidRPr="00D43EC7">
              <w:rPr>
                <w:rFonts w:ascii="標楷體" w:eastAsia="標楷體" w:hAnsi="標楷體" w:hint="eastAsia"/>
                <w:szCs w:val="24"/>
              </w:rPr>
              <w:t>餐</w:t>
            </w:r>
          </w:p>
        </w:tc>
        <w:tc>
          <w:tcPr>
            <w:tcW w:w="2178" w:type="pct"/>
            <w:tcBorders>
              <w:top w:val="double" w:sz="4" w:space="0" w:color="auto"/>
            </w:tcBorders>
            <w:vAlign w:val="center"/>
          </w:tcPr>
          <w:p w14:paraId="3A05643A" w14:textId="77777777" w:rsidR="00D43EC7" w:rsidRPr="00D43EC7" w:rsidRDefault="00D43EC7" w:rsidP="00D43EC7">
            <w:pPr>
              <w:snapToGrid w:val="0"/>
              <w:spacing w:line="360" w:lineRule="exact"/>
              <w:jc w:val="center"/>
              <w:rPr>
                <w:rFonts w:eastAsia="標楷體"/>
                <w:spacing w:val="-18"/>
                <w:szCs w:val="24"/>
              </w:rPr>
            </w:pPr>
            <w:r w:rsidRPr="00D43EC7">
              <w:rPr>
                <w:rFonts w:eastAsia="標楷體"/>
                <w:szCs w:val="24"/>
              </w:rPr>
              <w:t>12</w:t>
            </w:r>
            <w:r w:rsidRPr="00D43EC7">
              <w:rPr>
                <w:rFonts w:eastAsia="標楷體"/>
                <w:szCs w:val="24"/>
              </w:rPr>
              <w:t>：</w:t>
            </w:r>
            <w:r w:rsidRPr="00D43EC7">
              <w:rPr>
                <w:rFonts w:eastAsia="標楷體"/>
                <w:szCs w:val="24"/>
              </w:rPr>
              <w:t>00</w:t>
            </w:r>
            <w:r w:rsidRPr="00D43EC7">
              <w:rPr>
                <w:rFonts w:eastAsia="標楷體"/>
                <w:szCs w:val="24"/>
              </w:rPr>
              <w:t>〜</w:t>
            </w:r>
            <w:r w:rsidRPr="00D43EC7">
              <w:rPr>
                <w:rFonts w:eastAsia="標楷體"/>
                <w:szCs w:val="24"/>
              </w:rPr>
              <w:t>12</w:t>
            </w:r>
            <w:r w:rsidRPr="00D43EC7">
              <w:rPr>
                <w:rFonts w:eastAsia="標楷體"/>
                <w:szCs w:val="24"/>
              </w:rPr>
              <w:t>：</w:t>
            </w:r>
            <w:r w:rsidRPr="00D43EC7">
              <w:rPr>
                <w:rFonts w:eastAsia="標楷體"/>
                <w:szCs w:val="24"/>
              </w:rPr>
              <w:t>3</w:t>
            </w:r>
            <w:r w:rsidRPr="00D43EC7">
              <w:rPr>
                <w:rFonts w:eastAsia="標楷體" w:hint="eastAsia"/>
                <w:szCs w:val="24"/>
              </w:rPr>
              <w:t>0</w:t>
            </w:r>
          </w:p>
        </w:tc>
      </w:tr>
      <w:tr w:rsidR="00D43EC7" w:rsidRPr="00D43EC7" w14:paraId="5D960D1F" w14:textId="77777777" w:rsidTr="00776765">
        <w:trPr>
          <w:cantSplit/>
          <w:trHeight w:hRule="exact" w:val="398"/>
        </w:trPr>
        <w:tc>
          <w:tcPr>
            <w:tcW w:w="758" w:type="pct"/>
            <w:vMerge/>
            <w:vAlign w:val="center"/>
          </w:tcPr>
          <w:p w14:paraId="4666A6A8" w14:textId="77777777" w:rsidR="00D43EC7" w:rsidRPr="00D43EC7" w:rsidRDefault="00D43EC7" w:rsidP="00D43EC7">
            <w:pPr>
              <w:jc w:val="center"/>
              <w:rPr>
                <w:rFonts w:ascii="標楷體" w:eastAsia="標楷體" w:hAnsi="標楷體"/>
                <w:szCs w:val="24"/>
              </w:rPr>
            </w:pPr>
          </w:p>
        </w:tc>
        <w:tc>
          <w:tcPr>
            <w:tcW w:w="2064" w:type="pct"/>
            <w:vAlign w:val="center"/>
          </w:tcPr>
          <w:p w14:paraId="6B145B9D"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午</w:t>
            </w:r>
            <w:r w:rsidRPr="00D43EC7">
              <w:rPr>
                <w:rFonts w:ascii="標楷體" w:eastAsia="標楷體" w:hAnsi="標楷體"/>
                <w:szCs w:val="24"/>
              </w:rPr>
              <w:t xml:space="preserve">    </w:t>
            </w:r>
            <w:r w:rsidRPr="00D43EC7">
              <w:rPr>
                <w:rFonts w:ascii="標楷體" w:eastAsia="標楷體" w:hAnsi="標楷體" w:hint="eastAsia"/>
                <w:szCs w:val="24"/>
              </w:rPr>
              <w:t>休</w:t>
            </w:r>
          </w:p>
        </w:tc>
        <w:tc>
          <w:tcPr>
            <w:tcW w:w="2178" w:type="pct"/>
            <w:vAlign w:val="center"/>
          </w:tcPr>
          <w:p w14:paraId="070B750C" w14:textId="77777777" w:rsidR="00D43EC7" w:rsidRPr="00D43EC7" w:rsidRDefault="00D43EC7" w:rsidP="00D43EC7">
            <w:pPr>
              <w:spacing w:beforeLines="10" w:before="36"/>
              <w:jc w:val="center"/>
              <w:rPr>
                <w:rFonts w:eastAsia="標楷體"/>
                <w:szCs w:val="24"/>
              </w:rPr>
            </w:pPr>
            <w:r w:rsidRPr="00D43EC7">
              <w:rPr>
                <w:rFonts w:eastAsia="標楷體"/>
                <w:szCs w:val="24"/>
              </w:rPr>
              <w:t>12</w:t>
            </w:r>
            <w:r w:rsidRPr="00D43EC7">
              <w:rPr>
                <w:rFonts w:eastAsia="標楷體"/>
                <w:szCs w:val="24"/>
              </w:rPr>
              <w:t>：</w:t>
            </w:r>
            <w:r w:rsidRPr="00D43EC7">
              <w:rPr>
                <w:rFonts w:eastAsia="標楷體"/>
                <w:szCs w:val="24"/>
              </w:rPr>
              <w:t>30</w:t>
            </w:r>
            <w:r w:rsidRPr="00D43EC7">
              <w:rPr>
                <w:rFonts w:eastAsia="標楷體"/>
                <w:szCs w:val="24"/>
              </w:rPr>
              <w:t>〜</w:t>
            </w:r>
            <w:r w:rsidRPr="00D43EC7">
              <w:rPr>
                <w:rFonts w:eastAsia="標楷體"/>
                <w:szCs w:val="24"/>
              </w:rPr>
              <w:t>13</w:t>
            </w:r>
            <w:r w:rsidRPr="00D43EC7">
              <w:rPr>
                <w:rFonts w:eastAsia="標楷體"/>
                <w:szCs w:val="24"/>
              </w:rPr>
              <w:t>：</w:t>
            </w:r>
            <w:r w:rsidRPr="00D43EC7">
              <w:rPr>
                <w:rFonts w:eastAsia="標楷體"/>
                <w:szCs w:val="24"/>
              </w:rPr>
              <w:t>00</w:t>
            </w:r>
          </w:p>
        </w:tc>
      </w:tr>
      <w:tr w:rsidR="00D43EC7" w:rsidRPr="00D43EC7" w14:paraId="36EB0FED" w14:textId="77777777" w:rsidTr="00776765">
        <w:trPr>
          <w:cantSplit/>
          <w:trHeight w:hRule="exact" w:val="432"/>
        </w:trPr>
        <w:tc>
          <w:tcPr>
            <w:tcW w:w="758" w:type="pct"/>
            <w:vMerge/>
            <w:vAlign w:val="center"/>
          </w:tcPr>
          <w:p w14:paraId="60824E34" w14:textId="77777777" w:rsidR="00D43EC7" w:rsidRPr="00D43EC7" w:rsidRDefault="00D43EC7" w:rsidP="00D43EC7">
            <w:pPr>
              <w:jc w:val="center"/>
              <w:rPr>
                <w:rFonts w:ascii="標楷體" w:eastAsia="標楷體" w:hAnsi="標楷體"/>
                <w:szCs w:val="24"/>
              </w:rPr>
            </w:pPr>
          </w:p>
        </w:tc>
        <w:tc>
          <w:tcPr>
            <w:tcW w:w="2064" w:type="pct"/>
            <w:vAlign w:val="center"/>
          </w:tcPr>
          <w:p w14:paraId="01FF08F8"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五</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3007D109" w14:textId="77777777" w:rsidR="00D43EC7" w:rsidRPr="00D43EC7" w:rsidRDefault="00D43EC7" w:rsidP="00D43EC7">
            <w:pPr>
              <w:spacing w:beforeLines="10" w:before="36"/>
              <w:jc w:val="center"/>
              <w:rPr>
                <w:rFonts w:eastAsia="標楷體"/>
                <w:szCs w:val="24"/>
              </w:rPr>
            </w:pPr>
            <w:r w:rsidRPr="00D43EC7">
              <w:rPr>
                <w:rFonts w:eastAsia="標楷體"/>
                <w:szCs w:val="24"/>
              </w:rPr>
              <w:t>13</w:t>
            </w:r>
            <w:r w:rsidRPr="00D43EC7">
              <w:rPr>
                <w:rFonts w:eastAsia="標楷體"/>
                <w:szCs w:val="24"/>
              </w:rPr>
              <w:t>：</w:t>
            </w:r>
            <w:r w:rsidRPr="00D43EC7">
              <w:rPr>
                <w:rFonts w:eastAsia="標楷體" w:hint="eastAsia"/>
                <w:szCs w:val="24"/>
              </w:rPr>
              <w:t>0</w:t>
            </w:r>
            <w:r w:rsidRPr="00D43EC7">
              <w:rPr>
                <w:rFonts w:eastAsia="標楷體"/>
                <w:szCs w:val="24"/>
              </w:rPr>
              <w:t>5</w:t>
            </w:r>
            <w:r w:rsidRPr="00D43EC7">
              <w:rPr>
                <w:rFonts w:eastAsia="標楷體"/>
                <w:szCs w:val="24"/>
              </w:rPr>
              <w:t>〜</w:t>
            </w:r>
            <w:r w:rsidRPr="00D43EC7">
              <w:rPr>
                <w:rFonts w:eastAsia="標楷體"/>
                <w:szCs w:val="24"/>
              </w:rPr>
              <w:t>13</w:t>
            </w:r>
            <w:r w:rsidRPr="00D43EC7">
              <w:rPr>
                <w:rFonts w:eastAsia="標楷體"/>
                <w:szCs w:val="24"/>
              </w:rPr>
              <w:t>：</w:t>
            </w:r>
            <w:r w:rsidRPr="00D43EC7">
              <w:rPr>
                <w:rFonts w:eastAsia="標楷體" w:hint="eastAsia"/>
                <w:szCs w:val="24"/>
              </w:rPr>
              <w:t>5</w:t>
            </w:r>
            <w:r w:rsidRPr="00D43EC7">
              <w:rPr>
                <w:rFonts w:eastAsia="標楷體"/>
                <w:szCs w:val="24"/>
              </w:rPr>
              <w:t>0</w:t>
            </w:r>
          </w:p>
        </w:tc>
      </w:tr>
      <w:tr w:rsidR="00D43EC7" w:rsidRPr="00D43EC7" w14:paraId="1E83401B" w14:textId="77777777" w:rsidTr="00776765">
        <w:trPr>
          <w:cantSplit/>
          <w:trHeight w:hRule="exact" w:val="424"/>
        </w:trPr>
        <w:tc>
          <w:tcPr>
            <w:tcW w:w="758" w:type="pct"/>
            <w:vMerge/>
            <w:vAlign w:val="center"/>
          </w:tcPr>
          <w:p w14:paraId="72CED6C7" w14:textId="77777777" w:rsidR="00D43EC7" w:rsidRPr="00D43EC7" w:rsidRDefault="00D43EC7" w:rsidP="00D43EC7">
            <w:pPr>
              <w:jc w:val="center"/>
              <w:rPr>
                <w:rFonts w:ascii="標楷體" w:eastAsia="標楷體" w:hAnsi="標楷體"/>
                <w:szCs w:val="24"/>
              </w:rPr>
            </w:pPr>
          </w:p>
        </w:tc>
        <w:tc>
          <w:tcPr>
            <w:tcW w:w="2064" w:type="pct"/>
            <w:vAlign w:val="center"/>
          </w:tcPr>
          <w:p w14:paraId="04128EC7"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六</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56FC0CC8" w14:textId="77777777" w:rsidR="00D43EC7" w:rsidRPr="00D43EC7" w:rsidRDefault="00D43EC7" w:rsidP="00D43EC7">
            <w:pPr>
              <w:spacing w:beforeLines="10" w:before="36"/>
              <w:jc w:val="center"/>
              <w:rPr>
                <w:rFonts w:eastAsia="標楷體"/>
                <w:szCs w:val="24"/>
              </w:rPr>
            </w:pPr>
            <w:r w:rsidRPr="00D43EC7">
              <w:rPr>
                <w:rFonts w:eastAsia="標楷體"/>
                <w:szCs w:val="24"/>
              </w:rPr>
              <w:t>14</w:t>
            </w:r>
            <w:r w:rsidRPr="00D43EC7">
              <w:rPr>
                <w:rFonts w:eastAsia="標楷體"/>
                <w:szCs w:val="24"/>
              </w:rPr>
              <w:t>：</w:t>
            </w:r>
            <w:r w:rsidRPr="00D43EC7">
              <w:rPr>
                <w:rFonts w:eastAsia="標楷體" w:hint="eastAsia"/>
                <w:szCs w:val="24"/>
              </w:rPr>
              <w:t>0</w:t>
            </w:r>
            <w:r w:rsidRPr="00D43EC7">
              <w:rPr>
                <w:rFonts w:eastAsia="標楷體"/>
                <w:szCs w:val="24"/>
              </w:rPr>
              <w:t>5</w:t>
            </w:r>
            <w:r w:rsidRPr="00D43EC7">
              <w:rPr>
                <w:rFonts w:eastAsia="標楷體"/>
                <w:szCs w:val="24"/>
              </w:rPr>
              <w:t>〜</w:t>
            </w:r>
            <w:r w:rsidRPr="00D43EC7">
              <w:rPr>
                <w:rFonts w:eastAsia="標楷體"/>
                <w:szCs w:val="24"/>
              </w:rPr>
              <w:t>14</w:t>
            </w:r>
            <w:r w:rsidRPr="00D43EC7">
              <w:rPr>
                <w:rFonts w:eastAsia="標楷體"/>
                <w:szCs w:val="24"/>
              </w:rPr>
              <w:t>：</w:t>
            </w:r>
            <w:r w:rsidRPr="00D43EC7">
              <w:rPr>
                <w:rFonts w:eastAsia="標楷體" w:hint="eastAsia"/>
                <w:szCs w:val="24"/>
              </w:rPr>
              <w:t>5</w:t>
            </w:r>
            <w:r w:rsidRPr="00D43EC7">
              <w:rPr>
                <w:rFonts w:eastAsia="標楷體"/>
                <w:szCs w:val="24"/>
              </w:rPr>
              <w:t>0</w:t>
            </w:r>
          </w:p>
        </w:tc>
      </w:tr>
      <w:tr w:rsidR="00D43EC7" w:rsidRPr="00D43EC7" w14:paraId="5E281118" w14:textId="77777777" w:rsidTr="00776765">
        <w:trPr>
          <w:cantSplit/>
          <w:trHeight w:hRule="exact" w:val="430"/>
        </w:trPr>
        <w:tc>
          <w:tcPr>
            <w:tcW w:w="758" w:type="pct"/>
            <w:vMerge/>
            <w:vAlign w:val="center"/>
          </w:tcPr>
          <w:p w14:paraId="2C3F116B" w14:textId="77777777" w:rsidR="00D43EC7" w:rsidRPr="00D43EC7" w:rsidRDefault="00D43EC7" w:rsidP="00D43EC7">
            <w:pPr>
              <w:jc w:val="center"/>
              <w:rPr>
                <w:rFonts w:ascii="標楷體" w:eastAsia="標楷體" w:hAnsi="標楷體"/>
                <w:szCs w:val="24"/>
              </w:rPr>
            </w:pPr>
          </w:p>
        </w:tc>
        <w:tc>
          <w:tcPr>
            <w:tcW w:w="2064" w:type="pct"/>
            <w:vAlign w:val="center"/>
          </w:tcPr>
          <w:p w14:paraId="0A8C05E6"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整潔活動</w:t>
            </w:r>
          </w:p>
        </w:tc>
        <w:tc>
          <w:tcPr>
            <w:tcW w:w="2178" w:type="pct"/>
            <w:vAlign w:val="center"/>
          </w:tcPr>
          <w:p w14:paraId="38CAFBBB" w14:textId="77777777" w:rsidR="00D43EC7" w:rsidRPr="00D43EC7" w:rsidRDefault="00D43EC7" w:rsidP="00D43EC7">
            <w:pPr>
              <w:spacing w:beforeLines="10" w:before="36"/>
              <w:jc w:val="center"/>
              <w:rPr>
                <w:rFonts w:eastAsia="標楷體"/>
                <w:szCs w:val="24"/>
              </w:rPr>
            </w:pPr>
            <w:r w:rsidRPr="00D43EC7">
              <w:rPr>
                <w:rFonts w:eastAsia="標楷體"/>
                <w:szCs w:val="24"/>
              </w:rPr>
              <w:t>14</w:t>
            </w:r>
            <w:r w:rsidRPr="00D43EC7">
              <w:rPr>
                <w:rFonts w:eastAsia="標楷體"/>
                <w:szCs w:val="24"/>
              </w:rPr>
              <w:t>：</w:t>
            </w:r>
            <w:r w:rsidRPr="00D43EC7">
              <w:rPr>
                <w:rFonts w:eastAsia="標楷體" w:hint="eastAsia"/>
                <w:szCs w:val="24"/>
              </w:rPr>
              <w:t>5</w:t>
            </w:r>
            <w:r w:rsidRPr="00D43EC7">
              <w:rPr>
                <w:rFonts w:eastAsia="標楷體"/>
                <w:szCs w:val="24"/>
              </w:rPr>
              <w:t>0</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hint="eastAsia"/>
                <w:szCs w:val="24"/>
              </w:rPr>
              <w:t>0</w:t>
            </w:r>
            <w:r w:rsidRPr="00D43EC7">
              <w:rPr>
                <w:rFonts w:eastAsia="標楷體"/>
                <w:szCs w:val="24"/>
              </w:rPr>
              <w:t>5</w:t>
            </w:r>
          </w:p>
        </w:tc>
      </w:tr>
      <w:tr w:rsidR="00D43EC7" w:rsidRPr="00D43EC7" w14:paraId="36341CC9" w14:textId="77777777" w:rsidTr="00776765">
        <w:trPr>
          <w:cantSplit/>
          <w:trHeight w:hRule="exact" w:val="422"/>
        </w:trPr>
        <w:tc>
          <w:tcPr>
            <w:tcW w:w="758" w:type="pct"/>
            <w:vMerge/>
          </w:tcPr>
          <w:p w14:paraId="4224AF98" w14:textId="77777777" w:rsidR="00D43EC7" w:rsidRPr="00D43EC7" w:rsidRDefault="00D43EC7" w:rsidP="00D43EC7">
            <w:pPr>
              <w:jc w:val="center"/>
              <w:rPr>
                <w:rFonts w:ascii="標楷體" w:eastAsia="標楷體" w:hAnsi="標楷體"/>
                <w:szCs w:val="24"/>
              </w:rPr>
            </w:pPr>
          </w:p>
        </w:tc>
        <w:tc>
          <w:tcPr>
            <w:tcW w:w="2064" w:type="pct"/>
            <w:vAlign w:val="center"/>
          </w:tcPr>
          <w:p w14:paraId="147126F3"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w:t>
            </w:r>
            <w:r w:rsidRPr="00D43EC7">
              <w:rPr>
                <w:rFonts w:ascii="標楷體" w:eastAsia="標楷體" w:hAnsi="標楷體"/>
                <w:szCs w:val="24"/>
              </w:rPr>
              <w:t xml:space="preserve"> </w:t>
            </w:r>
            <w:r w:rsidRPr="00D43EC7">
              <w:rPr>
                <w:rFonts w:ascii="標楷體" w:eastAsia="標楷體" w:hAnsi="標楷體" w:hint="eastAsia"/>
                <w:szCs w:val="24"/>
              </w:rPr>
              <w:t>七</w:t>
            </w:r>
            <w:r w:rsidRPr="00D43EC7">
              <w:rPr>
                <w:rFonts w:ascii="標楷體" w:eastAsia="標楷體" w:hAnsi="標楷體"/>
                <w:szCs w:val="24"/>
              </w:rPr>
              <w:t xml:space="preserve"> </w:t>
            </w:r>
            <w:r w:rsidRPr="00D43EC7">
              <w:rPr>
                <w:rFonts w:ascii="標楷體" w:eastAsia="標楷體" w:hAnsi="標楷體" w:hint="eastAsia"/>
                <w:szCs w:val="24"/>
              </w:rPr>
              <w:t>節</w:t>
            </w:r>
          </w:p>
        </w:tc>
        <w:tc>
          <w:tcPr>
            <w:tcW w:w="2178" w:type="pct"/>
            <w:vAlign w:val="center"/>
          </w:tcPr>
          <w:p w14:paraId="53EFEBC1" w14:textId="77777777" w:rsidR="00D43EC7" w:rsidRPr="00D43EC7" w:rsidRDefault="00D43EC7" w:rsidP="00D43EC7">
            <w:pPr>
              <w:spacing w:beforeLines="10" w:before="36"/>
              <w:jc w:val="center"/>
              <w:rPr>
                <w:rFonts w:eastAsia="標楷體"/>
                <w:szCs w:val="24"/>
              </w:rPr>
            </w:pPr>
            <w:r w:rsidRPr="00D43EC7">
              <w:rPr>
                <w:rFonts w:eastAsia="標楷體"/>
                <w:szCs w:val="24"/>
              </w:rPr>
              <w:t>15</w:t>
            </w:r>
            <w:r w:rsidRPr="00D43EC7">
              <w:rPr>
                <w:rFonts w:eastAsia="標楷體"/>
                <w:szCs w:val="24"/>
              </w:rPr>
              <w:t>：</w:t>
            </w:r>
            <w:r w:rsidRPr="00D43EC7">
              <w:rPr>
                <w:rFonts w:eastAsia="標楷體" w:hint="eastAsia"/>
                <w:szCs w:val="24"/>
              </w:rPr>
              <w:t>0</w:t>
            </w:r>
            <w:r w:rsidRPr="00D43EC7">
              <w:rPr>
                <w:rFonts w:eastAsia="標楷體"/>
                <w:szCs w:val="24"/>
              </w:rPr>
              <w:t>5</w:t>
            </w:r>
            <w:r w:rsidRPr="00D43EC7">
              <w:rPr>
                <w:rFonts w:eastAsia="標楷體"/>
                <w:szCs w:val="24"/>
              </w:rPr>
              <w:t>〜</w:t>
            </w:r>
            <w:r w:rsidRPr="00D43EC7">
              <w:rPr>
                <w:rFonts w:eastAsia="標楷體"/>
                <w:szCs w:val="24"/>
              </w:rPr>
              <w:t>15</w:t>
            </w:r>
            <w:r w:rsidRPr="00D43EC7">
              <w:rPr>
                <w:rFonts w:eastAsia="標楷體"/>
                <w:szCs w:val="24"/>
              </w:rPr>
              <w:t>：</w:t>
            </w:r>
            <w:r w:rsidRPr="00D43EC7">
              <w:rPr>
                <w:rFonts w:eastAsia="標楷體" w:hint="eastAsia"/>
                <w:szCs w:val="24"/>
              </w:rPr>
              <w:t>5</w:t>
            </w:r>
            <w:r w:rsidRPr="00D43EC7">
              <w:rPr>
                <w:rFonts w:eastAsia="標楷體"/>
                <w:szCs w:val="24"/>
              </w:rPr>
              <w:t>0</w:t>
            </w:r>
          </w:p>
        </w:tc>
      </w:tr>
      <w:tr w:rsidR="00D43EC7" w:rsidRPr="00D43EC7" w14:paraId="01C8F2AF" w14:textId="77777777" w:rsidTr="00776765">
        <w:trPr>
          <w:cantSplit/>
          <w:trHeight w:hRule="exact" w:val="430"/>
        </w:trPr>
        <w:tc>
          <w:tcPr>
            <w:tcW w:w="758" w:type="pct"/>
            <w:vMerge/>
          </w:tcPr>
          <w:p w14:paraId="0841246A" w14:textId="77777777" w:rsidR="00D43EC7" w:rsidRPr="00D43EC7" w:rsidRDefault="00D43EC7" w:rsidP="00D43EC7">
            <w:pPr>
              <w:jc w:val="center"/>
              <w:rPr>
                <w:rFonts w:ascii="標楷體" w:eastAsia="標楷體" w:hAnsi="標楷體"/>
                <w:szCs w:val="24"/>
              </w:rPr>
            </w:pPr>
          </w:p>
        </w:tc>
        <w:tc>
          <w:tcPr>
            <w:tcW w:w="2064" w:type="pct"/>
            <w:vAlign w:val="center"/>
          </w:tcPr>
          <w:p w14:paraId="461E9E5F"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放學時間</w:t>
            </w:r>
          </w:p>
        </w:tc>
        <w:tc>
          <w:tcPr>
            <w:tcW w:w="2178" w:type="pct"/>
            <w:vAlign w:val="center"/>
          </w:tcPr>
          <w:p w14:paraId="1FAE6E44" w14:textId="77777777" w:rsidR="00D43EC7" w:rsidRPr="00D43EC7" w:rsidRDefault="00D43EC7" w:rsidP="00D43EC7">
            <w:pPr>
              <w:spacing w:beforeLines="10" w:before="36"/>
              <w:jc w:val="center"/>
              <w:rPr>
                <w:rFonts w:eastAsia="標楷體"/>
                <w:szCs w:val="24"/>
              </w:rPr>
            </w:pPr>
            <w:r w:rsidRPr="00D43EC7">
              <w:rPr>
                <w:rFonts w:eastAsia="標楷體"/>
                <w:szCs w:val="24"/>
              </w:rPr>
              <w:t>15</w:t>
            </w:r>
            <w:r w:rsidRPr="00D43EC7">
              <w:rPr>
                <w:rFonts w:eastAsia="標楷體"/>
                <w:szCs w:val="24"/>
              </w:rPr>
              <w:t>：</w:t>
            </w:r>
            <w:r w:rsidRPr="00D43EC7">
              <w:rPr>
                <w:rFonts w:eastAsia="標楷體" w:hint="eastAsia"/>
                <w:szCs w:val="24"/>
              </w:rPr>
              <w:t>5</w:t>
            </w:r>
            <w:r w:rsidRPr="00D43EC7">
              <w:rPr>
                <w:rFonts w:eastAsia="標楷體"/>
                <w:szCs w:val="24"/>
              </w:rPr>
              <w:t>0</w:t>
            </w:r>
            <w:r w:rsidRPr="00D43EC7">
              <w:rPr>
                <w:rFonts w:eastAsia="標楷體"/>
                <w:szCs w:val="24"/>
              </w:rPr>
              <w:t>〜</w:t>
            </w:r>
          </w:p>
        </w:tc>
      </w:tr>
      <w:tr w:rsidR="00D43EC7" w:rsidRPr="00D43EC7" w14:paraId="0CBC8237" w14:textId="77777777" w:rsidTr="00776765">
        <w:trPr>
          <w:cantSplit/>
          <w:trHeight w:hRule="exact" w:val="422"/>
        </w:trPr>
        <w:tc>
          <w:tcPr>
            <w:tcW w:w="758" w:type="pct"/>
            <w:vMerge/>
          </w:tcPr>
          <w:p w14:paraId="1512DE19" w14:textId="77777777" w:rsidR="00D43EC7" w:rsidRPr="00D43EC7" w:rsidRDefault="00D43EC7" w:rsidP="00D43EC7">
            <w:pPr>
              <w:jc w:val="center"/>
              <w:rPr>
                <w:rFonts w:ascii="標楷體" w:eastAsia="標楷體" w:hAnsi="標楷體"/>
                <w:szCs w:val="24"/>
              </w:rPr>
            </w:pPr>
          </w:p>
        </w:tc>
        <w:tc>
          <w:tcPr>
            <w:tcW w:w="2064" w:type="pct"/>
            <w:vAlign w:val="center"/>
          </w:tcPr>
          <w:p w14:paraId="0FDF133E" w14:textId="77777777" w:rsidR="00D43EC7" w:rsidRPr="00D43EC7" w:rsidRDefault="00D43EC7" w:rsidP="00D43EC7">
            <w:pPr>
              <w:spacing w:beforeLines="10" w:before="36"/>
              <w:jc w:val="center"/>
              <w:rPr>
                <w:rFonts w:ascii="標楷體" w:eastAsia="標楷體" w:hAnsi="標楷體"/>
                <w:szCs w:val="24"/>
              </w:rPr>
            </w:pPr>
            <w:r w:rsidRPr="00D43EC7">
              <w:rPr>
                <w:rFonts w:ascii="標楷體" w:eastAsia="標楷體" w:hAnsi="標楷體" w:hint="eastAsia"/>
                <w:szCs w:val="24"/>
              </w:rPr>
              <w:t>第八節輔導課</w:t>
            </w:r>
          </w:p>
        </w:tc>
        <w:tc>
          <w:tcPr>
            <w:tcW w:w="2178" w:type="pct"/>
            <w:vAlign w:val="center"/>
          </w:tcPr>
          <w:p w14:paraId="7BF1F7CE" w14:textId="77777777" w:rsidR="00D43EC7" w:rsidRPr="00D43EC7" w:rsidRDefault="00D43EC7" w:rsidP="00D43EC7">
            <w:pPr>
              <w:spacing w:beforeLines="10" w:before="36"/>
              <w:jc w:val="center"/>
              <w:rPr>
                <w:rFonts w:eastAsia="標楷體"/>
                <w:szCs w:val="24"/>
              </w:rPr>
            </w:pPr>
            <w:r w:rsidRPr="00D43EC7">
              <w:rPr>
                <w:rFonts w:eastAsia="標楷體"/>
                <w:szCs w:val="24"/>
              </w:rPr>
              <w:t>16</w:t>
            </w:r>
            <w:r w:rsidRPr="00D43EC7">
              <w:rPr>
                <w:rFonts w:eastAsia="標楷體"/>
                <w:szCs w:val="24"/>
              </w:rPr>
              <w:t>：</w:t>
            </w:r>
            <w:r w:rsidRPr="00D43EC7">
              <w:rPr>
                <w:rFonts w:eastAsia="標楷體" w:hint="eastAsia"/>
                <w:szCs w:val="24"/>
              </w:rPr>
              <w:t>05</w:t>
            </w:r>
            <w:r w:rsidRPr="00D43EC7">
              <w:rPr>
                <w:rFonts w:eastAsia="標楷體"/>
                <w:szCs w:val="24"/>
              </w:rPr>
              <w:t>〜</w:t>
            </w:r>
            <w:r w:rsidRPr="00D43EC7">
              <w:rPr>
                <w:rFonts w:eastAsia="標楷體"/>
                <w:szCs w:val="24"/>
              </w:rPr>
              <w:t>16</w:t>
            </w:r>
            <w:r w:rsidRPr="00D43EC7">
              <w:rPr>
                <w:rFonts w:eastAsia="標楷體"/>
                <w:szCs w:val="24"/>
              </w:rPr>
              <w:t>：</w:t>
            </w:r>
            <w:r w:rsidRPr="00D43EC7">
              <w:rPr>
                <w:rFonts w:eastAsia="標楷體" w:hint="eastAsia"/>
                <w:szCs w:val="24"/>
              </w:rPr>
              <w:t>50</w:t>
            </w:r>
          </w:p>
        </w:tc>
      </w:tr>
    </w:tbl>
    <w:p w14:paraId="41A1FBA7" w14:textId="77777777" w:rsidR="00D43EC7" w:rsidRPr="00C276D4" w:rsidRDefault="00D43EC7" w:rsidP="00343994">
      <w:pPr>
        <w:adjustRightInd w:val="0"/>
        <w:snapToGrid w:val="0"/>
        <w:rPr>
          <w:rFonts w:ascii="標楷體" w:eastAsia="標楷體" w:hAnsi="標楷體"/>
          <w:color w:val="FF0000"/>
          <w:sz w:val="24"/>
          <w:szCs w:val="24"/>
        </w:rPr>
      </w:pPr>
    </w:p>
    <w:sectPr w:rsidR="00D43EC7" w:rsidRPr="00C276D4" w:rsidSect="00E57EAB">
      <w:footerReference w:type="default" r:id="rId9"/>
      <w:pgSz w:w="16838" w:h="11906" w:orient="landscape"/>
      <w:pgMar w:top="993" w:right="1440" w:bottom="1800" w:left="1440"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06F7E" w14:textId="77777777" w:rsidR="00AD6174" w:rsidRDefault="00AD6174" w:rsidP="00427436">
      <w:r>
        <w:separator/>
      </w:r>
    </w:p>
  </w:endnote>
  <w:endnote w:type="continuationSeparator" w:id="0">
    <w:p w14:paraId="71DEF65A" w14:textId="77777777" w:rsidR="00AD6174" w:rsidRDefault="00AD6174" w:rsidP="00427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2891862"/>
      <w:docPartObj>
        <w:docPartGallery w:val="Page Numbers (Bottom of Page)"/>
        <w:docPartUnique/>
      </w:docPartObj>
    </w:sdtPr>
    <w:sdtContent>
      <w:p w14:paraId="49BAD6F3" w14:textId="5E672004" w:rsidR="00791F2C" w:rsidRDefault="00791F2C">
        <w:pPr>
          <w:pStyle w:val="a8"/>
          <w:jc w:val="center"/>
        </w:pPr>
        <w:r>
          <w:fldChar w:fldCharType="begin"/>
        </w:r>
        <w:r>
          <w:instrText>PAGE   \* MERGEFORMAT</w:instrText>
        </w:r>
        <w:r>
          <w:fldChar w:fldCharType="separate"/>
        </w:r>
        <w:r w:rsidRPr="001F4294">
          <w:rPr>
            <w:noProof/>
            <w:lang w:val="zh-TW"/>
          </w:rPr>
          <w:t>6</w:t>
        </w:r>
        <w:r>
          <w:fldChar w:fldCharType="end"/>
        </w:r>
      </w:p>
    </w:sdtContent>
  </w:sdt>
  <w:p w14:paraId="1FD4FBC0" w14:textId="77777777" w:rsidR="00791F2C" w:rsidRDefault="00791F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43A50" w14:textId="77777777" w:rsidR="00AD6174" w:rsidRDefault="00AD6174" w:rsidP="00427436">
      <w:r>
        <w:separator/>
      </w:r>
    </w:p>
  </w:footnote>
  <w:footnote w:type="continuationSeparator" w:id="0">
    <w:p w14:paraId="6986BBEF" w14:textId="77777777" w:rsidR="00AD6174" w:rsidRDefault="00AD6174" w:rsidP="00427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477A4449"/>
    <w:multiLevelType w:val="hybridMultilevel"/>
    <w:tmpl w:val="EA7E6F5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78C6A20"/>
    <w:multiLevelType w:val="hybridMultilevel"/>
    <w:tmpl w:val="081EEB16"/>
    <w:lvl w:ilvl="0" w:tplc="010A540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46F"/>
    <w:rsid w:val="00006679"/>
    <w:rsid w:val="0003478B"/>
    <w:rsid w:val="00040EF5"/>
    <w:rsid w:val="00053EA7"/>
    <w:rsid w:val="000565FF"/>
    <w:rsid w:val="00063F5C"/>
    <w:rsid w:val="000737A2"/>
    <w:rsid w:val="00080168"/>
    <w:rsid w:val="000915B9"/>
    <w:rsid w:val="000A5555"/>
    <w:rsid w:val="000B7E7B"/>
    <w:rsid w:val="000D5D55"/>
    <w:rsid w:val="00107F0B"/>
    <w:rsid w:val="001308F5"/>
    <w:rsid w:val="001430F8"/>
    <w:rsid w:val="001501D1"/>
    <w:rsid w:val="00185682"/>
    <w:rsid w:val="00196E93"/>
    <w:rsid w:val="001B569A"/>
    <w:rsid w:val="001C7393"/>
    <w:rsid w:val="001E3385"/>
    <w:rsid w:val="001E363A"/>
    <w:rsid w:val="001F0500"/>
    <w:rsid w:val="001F4294"/>
    <w:rsid w:val="0021753B"/>
    <w:rsid w:val="00221F01"/>
    <w:rsid w:val="00261773"/>
    <w:rsid w:val="00287674"/>
    <w:rsid w:val="002A78D9"/>
    <w:rsid w:val="002D7FD4"/>
    <w:rsid w:val="002E258D"/>
    <w:rsid w:val="002F59BB"/>
    <w:rsid w:val="003000F0"/>
    <w:rsid w:val="00307DE3"/>
    <w:rsid w:val="0032009A"/>
    <w:rsid w:val="00340DB7"/>
    <w:rsid w:val="00343994"/>
    <w:rsid w:val="003456A7"/>
    <w:rsid w:val="00364352"/>
    <w:rsid w:val="00374DE6"/>
    <w:rsid w:val="003848E7"/>
    <w:rsid w:val="003B12B5"/>
    <w:rsid w:val="003D513F"/>
    <w:rsid w:val="003D7E1A"/>
    <w:rsid w:val="003E0F49"/>
    <w:rsid w:val="003F35DD"/>
    <w:rsid w:val="00423BC3"/>
    <w:rsid w:val="00427436"/>
    <w:rsid w:val="004835B0"/>
    <w:rsid w:val="00483A44"/>
    <w:rsid w:val="004B1365"/>
    <w:rsid w:val="004C0DBC"/>
    <w:rsid w:val="004C2786"/>
    <w:rsid w:val="004D018F"/>
    <w:rsid w:val="004F62DA"/>
    <w:rsid w:val="00505E0C"/>
    <w:rsid w:val="005302F3"/>
    <w:rsid w:val="00561C20"/>
    <w:rsid w:val="00565D77"/>
    <w:rsid w:val="00582200"/>
    <w:rsid w:val="005934AA"/>
    <w:rsid w:val="005C397F"/>
    <w:rsid w:val="005C7EBA"/>
    <w:rsid w:val="005D1D62"/>
    <w:rsid w:val="005D6283"/>
    <w:rsid w:val="00630DC7"/>
    <w:rsid w:val="0063617A"/>
    <w:rsid w:val="0065001B"/>
    <w:rsid w:val="00652A8A"/>
    <w:rsid w:val="0068446F"/>
    <w:rsid w:val="006A12FA"/>
    <w:rsid w:val="006D52D4"/>
    <w:rsid w:val="006D6E83"/>
    <w:rsid w:val="006F04B6"/>
    <w:rsid w:val="007028C6"/>
    <w:rsid w:val="007149E6"/>
    <w:rsid w:val="007570B5"/>
    <w:rsid w:val="00761426"/>
    <w:rsid w:val="00765070"/>
    <w:rsid w:val="00776765"/>
    <w:rsid w:val="00791F2C"/>
    <w:rsid w:val="007A410B"/>
    <w:rsid w:val="007B6411"/>
    <w:rsid w:val="007D44F1"/>
    <w:rsid w:val="007E233E"/>
    <w:rsid w:val="007E3F58"/>
    <w:rsid w:val="007E60BC"/>
    <w:rsid w:val="00822B9A"/>
    <w:rsid w:val="00822FE6"/>
    <w:rsid w:val="00824DBB"/>
    <w:rsid w:val="0084386F"/>
    <w:rsid w:val="008541D2"/>
    <w:rsid w:val="00882AFC"/>
    <w:rsid w:val="0089755F"/>
    <w:rsid w:val="008A6F7B"/>
    <w:rsid w:val="008B37A9"/>
    <w:rsid w:val="008C3988"/>
    <w:rsid w:val="008E68C1"/>
    <w:rsid w:val="00911043"/>
    <w:rsid w:val="00920338"/>
    <w:rsid w:val="009424CA"/>
    <w:rsid w:val="00970686"/>
    <w:rsid w:val="0097455E"/>
    <w:rsid w:val="00974E68"/>
    <w:rsid w:val="00977D2F"/>
    <w:rsid w:val="00994404"/>
    <w:rsid w:val="009B190A"/>
    <w:rsid w:val="009B3A68"/>
    <w:rsid w:val="009D6272"/>
    <w:rsid w:val="009E106B"/>
    <w:rsid w:val="009F1E7F"/>
    <w:rsid w:val="00A31026"/>
    <w:rsid w:val="00A711E6"/>
    <w:rsid w:val="00A834D0"/>
    <w:rsid w:val="00A85CFC"/>
    <w:rsid w:val="00AA7963"/>
    <w:rsid w:val="00AD3A87"/>
    <w:rsid w:val="00AD6174"/>
    <w:rsid w:val="00B11C56"/>
    <w:rsid w:val="00B23FFF"/>
    <w:rsid w:val="00B45A67"/>
    <w:rsid w:val="00BA7CD3"/>
    <w:rsid w:val="00BB5071"/>
    <w:rsid w:val="00BB6929"/>
    <w:rsid w:val="00BC67FC"/>
    <w:rsid w:val="00C1189E"/>
    <w:rsid w:val="00C276D4"/>
    <w:rsid w:val="00C409F8"/>
    <w:rsid w:val="00C40FB4"/>
    <w:rsid w:val="00C44088"/>
    <w:rsid w:val="00C87957"/>
    <w:rsid w:val="00CA23EA"/>
    <w:rsid w:val="00CD14DA"/>
    <w:rsid w:val="00CE4D84"/>
    <w:rsid w:val="00D02A42"/>
    <w:rsid w:val="00D35EBD"/>
    <w:rsid w:val="00D43EC7"/>
    <w:rsid w:val="00D47135"/>
    <w:rsid w:val="00D534CF"/>
    <w:rsid w:val="00D97B5A"/>
    <w:rsid w:val="00DB471C"/>
    <w:rsid w:val="00DC0254"/>
    <w:rsid w:val="00DC59C5"/>
    <w:rsid w:val="00DF691B"/>
    <w:rsid w:val="00E06E8C"/>
    <w:rsid w:val="00E23F87"/>
    <w:rsid w:val="00E3084A"/>
    <w:rsid w:val="00E4037A"/>
    <w:rsid w:val="00E41482"/>
    <w:rsid w:val="00E57EAB"/>
    <w:rsid w:val="00E96C16"/>
    <w:rsid w:val="00EB0F37"/>
    <w:rsid w:val="00EB7ADE"/>
    <w:rsid w:val="00EC0446"/>
    <w:rsid w:val="00EC1DD1"/>
    <w:rsid w:val="00ED5B8C"/>
    <w:rsid w:val="00F14A03"/>
    <w:rsid w:val="00F45B0C"/>
    <w:rsid w:val="00F47812"/>
    <w:rsid w:val="00F55B07"/>
    <w:rsid w:val="00F7134C"/>
    <w:rsid w:val="00F7495A"/>
    <w:rsid w:val="00FA2DA9"/>
    <w:rsid w:val="00FA6568"/>
    <w:rsid w:val="00FB35BF"/>
    <w:rsid w:val="00FC21EE"/>
    <w:rsid w:val="00FC5E61"/>
    <w:rsid w:val="00FD2B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D98D3"/>
  <w15:docId w15:val="{9D0EF2A3-F134-42E8-9741-51EF382D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9E106B"/>
    <w:pPr>
      <w:ind w:firstLine="23"/>
      <w:jc w:val="both"/>
    </w:pPr>
    <w:rPr>
      <w:rFonts w:ascii="Times New Roman" w:hAnsi="Times New Roman"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446F"/>
    <w:pPr>
      <w:ind w:firstLine="23"/>
      <w:jc w:val="both"/>
    </w:pPr>
    <w:rPr>
      <w:rFonts w:ascii="Times New Roman" w:hAnsi="Times New Roman" w:cs="Times New Roman"/>
      <w:color w:val="00000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C67F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BC67FC"/>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427436"/>
    <w:pPr>
      <w:tabs>
        <w:tab w:val="center" w:pos="4153"/>
        <w:tab w:val="right" w:pos="8306"/>
      </w:tabs>
      <w:snapToGrid w:val="0"/>
    </w:pPr>
  </w:style>
  <w:style w:type="character" w:customStyle="1" w:styleId="a7">
    <w:name w:val="頁首 字元"/>
    <w:basedOn w:val="a0"/>
    <w:link w:val="a6"/>
    <w:uiPriority w:val="99"/>
    <w:rsid w:val="00427436"/>
    <w:rPr>
      <w:rFonts w:ascii="Times New Roman" w:hAnsi="Times New Roman" w:cs="Times New Roman"/>
      <w:color w:val="000000"/>
      <w:kern w:val="0"/>
      <w:sz w:val="20"/>
      <w:szCs w:val="20"/>
    </w:rPr>
  </w:style>
  <w:style w:type="paragraph" w:styleId="a8">
    <w:name w:val="footer"/>
    <w:basedOn w:val="a"/>
    <w:link w:val="a9"/>
    <w:uiPriority w:val="99"/>
    <w:unhideWhenUsed/>
    <w:rsid w:val="00427436"/>
    <w:pPr>
      <w:tabs>
        <w:tab w:val="center" w:pos="4153"/>
        <w:tab w:val="right" w:pos="8306"/>
      </w:tabs>
      <w:snapToGrid w:val="0"/>
    </w:pPr>
  </w:style>
  <w:style w:type="character" w:customStyle="1" w:styleId="a9">
    <w:name w:val="頁尾 字元"/>
    <w:basedOn w:val="a0"/>
    <w:link w:val="a8"/>
    <w:uiPriority w:val="99"/>
    <w:rsid w:val="00427436"/>
    <w:rPr>
      <w:rFonts w:ascii="Times New Roman" w:hAnsi="Times New Roman" w:cs="Times New Roman"/>
      <w:color w:val="000000"/>
      <w:kern w:val="0"/>
      <w:sz w:val="20"/>
      <w:szCs w:val="20"/>
    </w:rPr>
  </w:style>
  <w:style w:type="paragraph" w:styleId="Web">
    <w:name w:val="Normal (Web)"/>
    <w:basedOn w:val="a"/>
    <w:uiPriority w:val="99"/>
    <w:unhideWhenUsed/>
    <w:rsid w:val="001B569A"/>
    <w:pPr>
      <w:spacing w:before="100" w:beforeAutospacing="1"/>
      <w:ind w:firstLine="0"/>
      <w:jc w:val="left"/>
    </w:pPr>
    <w:rPr>
      <w:rFonts w:ascii="新細明體" w:eastAsia="新細明體" w:hAnsi="新細明體" w:cs="新細明體"/>
      <w:color w:val="auto"/>
      <w:sz w:val="24"/>
      <w:szCs w:val="24"/>
    </w:rPr>
  </w:style>
  <w:style w:type="paragraph" w:styleId="aa">
    <w:name w:val="List Paragraph"/>
    <w:basedOn w:val="a"/>
    <w:uiPriority w:val="34"/>
    <w:qFormat/>
    <w:rsid w:val="001B569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90363">
      <w:bodyDiv w:val="1"/>
      <w:marLeft w:val="0"/>
      <w:marRight w:val="0"/>
      <w:marTop w:val="0"/>
      <w:marBottom w:val="0"/>
      <w:divBdr>
        <w:top w:val="none" w:sz="0" w:space="0" w:color="auto"/>
        <w:left w:val="none" w:sz="0" w:space="0" w:color="auto"/>
        <w:bottom w:val="none" w:sz="0" w:space="0" w:color="auto"/>
        <w:right w:val="none" w:sz="0" w:space="0" w:color="auto"/>
      </w:divBdr>
    </w:div>
    <w:div w:id="139228317">
      <w:bodyDiv w:val="1"/>
      <w:marLeft w:val="0"/>
      <w:marRight w:val="0"/>
      <w:marTop w:val="0"/>
      <w:marBottom w:val="0"/>
      <w:divBdr>
        <w:top w:val="none" w:sz="0" w:space="0" w:color="auto"/>
        <w:left w:val="none" w:sz="0" w:space="0" w:color="auto"/>
        <w:bottom w:val="none" w:sz="0" w:space="0" w:color="auto"/>
        <w:right w:val="none" w:sz="0" w:space="0" w:color="auto"/>
      </w:divBdr>
    </w:div>
    <w:div w:id="411240736">
      <w:bodyDiv w:val="1"/>
      <w:marLeft w:val="0"/>
      <w:marRight w:val="0"/>
      <w:marTop w:val="0"/>
      <w:marBottom w:val="0"/>
      <w:divBdr>
        <w:top w:val="none" w:sz="0" w:space="0" w:color="auto"/>
        <w:left w:val="none" w:sz="0" w:space="0" w:color="auto"/>
        <w:bottom w:val="none" w:sz="0" w:space="0" w:color="auto"/>
        <w:right w:val="none" w:sz="0" w:space="0" w:color="auto"/>
      </w:divBdr>
    </w:div>
    <w:div w:id="481116577">
      <w:bodyDiv w:val="1"/>
      <w:marLeft w:val="0"/>
      <w:marRight w:val="0"/>
      <w:marTop w:val="0"/>
      <w:marBottom w:val="0"/>
      <w:divBdr>
        <w:top w:val="none" w:sz="0" w:space="0" w:color="auto"/>
        <w:left w:val="none" w:sz="0" w:space="0" w:color="auto"/>
        <w:bottom w:val="none" w:sz="0" w:space="0" w:color="auto"/>
        <w:right w:val="none" w:sz="0" w:space="0" w:color="auto"/>
      </w:divBdr>
    </w:div>
    <w:div w:id="513347425">
      <w:bodyDiv w:val="1"/>
      <w:marLeft w:val="0"/>
      <w:marRight w:val="0"/>
      <w:marTop w:val="0"/>
      <w:marBottom w:val="0"/>
      <w:divBdr>
        <w:top w:val="none" w:sz="0" w:space="0" w:color="auto"/>
        <w:left w:val="none" w:sz="0" w:space="0" w:color="auto"/>
        <w:bottom w:val="none" w:sz="0" w:space="0" w:color="auto"/>
        <w:right w:val="none" w:sz="0" w:space="0" w:color="auto"/>
      </w:divBdr>
    </w:div>
    <w:div w:id="677540229">
      <w:bodyDiv w:val="1"/>
      <w:marLeft w:val="0"/>
      <w:marRight w:val="0"/>
      <w:marTop w:val="0"/>
      <w:marBottom w:val="0"/>
      <w:divBdr>
        <w:top w:val="none" w:sz="0" w:space="0" w:color="auto"/>
        <w:left w:val="none" w:sz="0" w:space="0" w:color="auto"/>
        <w:bottom w:val="none" w:sz="0" w:space="0" w:color="auto"/>
        <w:right w:val="none" w:sz="0" w:space="0" w:color="auto"/>
      </w:divBdr>
    </w:div>
    <w:div w:id="1083378495">
      <w:bodyDiv w:val="1"/>
      <w:marLeft w:val="0"/>
      <w:marRight w:val="0"/>
      <w:marTop w:val="0"/>
      <w:marBottom w:val="0"/>
      <w:divBdr>
        <w:top w:val="none" w:sz="0" w:space="0" w:color="auto"/>
        <w:left w:val="none" w:sz="0" w:space="0" w:color="auto"/>
        <w:bottom w:val="none" w:sz="0" w:space="0" w:color="auto"/>
        <w:right w:val="none" w:sz="0" w:space="0" w:color="auto"/>
      </w:divBdr>
    </w:div>
    <w:div w:id="1195919471">
      <w:bodyDiv w:val="1"/>
      <w:marLeft w:val="0"/>
      <w:marRight w:val="0"/>
      <w:marTop w:val="0"/>
      <w:marBottom w:val="0"/>
      <w:divBdr>
        <w:top w:val="none" w:sz="0" w:space="0" w:color="auto"/>
        <w:left w:val="none" w:sz="0" w:space="0" w:color="auto"/>
        <w:bottom w:val="none" w:sz="0" w:space="0" w:color="auto"/>
        <w:right w:val="none" w:sz="0" w:space="0" w:color="auto"/>
      </w:divBdr>
    </w:div>
    <w:div w:id="1539271004">
      <w:bodyDiv w:val="1"/>
      <w:marLeft w:val="0"/>
      <w:marRight w:val="0"/>
      <w:marTop w:val="0"/>
      <w:marBottom w:val="0"/>
      <w:divBdr>
        <w:top w:val="none" w:sz="0" w:space="0" w:color="auto"/>
        <w:left w:val="none" w:sz="0" w:space="0" w:color="auto"/>
        <w:bottom w:val="none" w:sz="0" w:space="0" w:color="auto"/>
        <w:right w:val="none" w:sz="0" w:space="0" w:color="auto"/>
      </w:divBdr>
    </w:div>
    <w:div w:id="1613169463">
      <w:bodyDiv w:val="1"/>
      <w:marLeft w:val="0"/>
      <w:marRight w:val="0"/>
      <w:marTop w:val="0"/>
      <w:marBottom w:val="0"/>
      <w:divBdr>
        <w:top w:val="none" w:sz="0" w:space="0" w:color="auto"/>
        <w:left w:val="none" w:sz="0" w:space="0" w:color="auto"/>
        <w:bottom w:val="none" w:sz="0" w:space="0" w:color="auto"/>
        <w:right w:val="none" w:sz="0" w:space="0" w:color="auto"/>
      </w:divBdr>
    </w:div>
    <w:div w:id="1626109864">
      <w:bodyDiv w:val="1"/>
      <w:marLeft w:val="0"/>
      <w:marRight w:val="0"/>
      <w:marTop w:val="0"/>
      <w:marBottom w:val="0"/>
      <w:divBdr>
        <w:top w:val="none" w:sz="0" w:space="0" w:color="auto"/>
        <w:left w:val="none" w:sz="0" w:space="0" w:color="auto"/>
        <w:bottom w:val="none" w:sz="0" w:space="0" w:color="auto"/>
        <w:right w:val="none" w:sz="0" w:space="0" w:color="auto"/>
      </w:divBdr>
    </w:div>
    <w:div w:id="1811091379">
      <w:bodyDiv w:val="1"/>
      <w:marLeft w:val="0"/>
      <w:marRight w:val="0"/>
      <w:marTop w:val="0"/>
      <w:marBottom w:val="0"/>
      <w:divBdr>
        <w:top w:val="none" w:sz="0" w:space="0" w:color="auto"/>
        <w:left w:val="none" w:sz="0" w:space="0" w:color="auto"/>
        <w:bottom w:val="none" w:sz="0" w:space="0" w:color="auto"/>
        <w:right w:val="none" w:sz="0" w:space="0" w:color="auto"/>
      </w:divBdr>
    </w:div>
    <w:div w:id="2008821080">
      <w:bodyDiv w:val="1"/>
      <w:marLeft w:val="0"/>
      <w:marRight w:val="0"/>
      <w:marTop w:val="0"/>
      <w:marBottom w:val="0"/>
      <w:divBdr>
        <w:top w:val="none" w:sz="0" w:space="0" w:color="auto"/>
        <w:left w:val="none" w:sz="0" w:space="0" w:color="auto"/>
        <w:bottom w:val="none" w:sz="0" w:space="0" w:color="auto"/>
        <w:right w:val="none" w:sz="0" w:space="0" w:color="auto"/>
      </w:divBdr>
    </w:div>
    <w:div w:id="205923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F9D1-1119-4538-A5D6-F9158FDC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23</Pages>
  <Words>2027</Words>
  <Characters>11558</Characters>
  <Application>Microsoft Office Word</Application>
  <DocSecurity>0</DocSecurity>
  <Lines>96</Lines>
  <Paragraphs>27</Paragraphs>
  <ScaleCrop>false</ScaleCrop>
  <Company>Hewlett-Packard Company</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徐巧玲</dc:creator>
  <cp:lastModifiedBy>user</cp:lastModifiedBy>
  <cp:revision>22</cp:revision>
  <cp:lastPrinted>2018-12-24T01:50:00Z</cp:lastPrinted>
  <dcterms:created xsi:type="dcterms:W3CDTF">2024-06-06T10:16:00Z</dcterms:created>
  <dcterms:modified xsi:type="dcterms:W3CDTF">2024-12-12T06:07:00Z</dcterms:modified>
</cp:coreProperties>
</file>